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default" w:ascii="方正小标宋简体" w:eastAsia="方正小标宋简体"/>
          <w:sz w:val="44"/>
          <w:szCs w:val="44"/>
          <w:lang w:val="en-US"/>
        </w:rPr>
      </w:pPr>
      <w:r>
        <w:rPr>
          <w:rFonts w:hint="eastAsia" w:ascii="方正小标宋简体" w:eastAsia="方正小标宋简体"/>
          <w:sz w:val="36"/>
          <w:szCs w:val="36"/>
          <w:lang w:eastAsia="zh-CN"/>
        </w:rPr>
        <w:t>县级森林公园设立、更名、分立、合并或者变更地界范围与隶属关系审核</w:t>
      </w:r>
      <w:r>
        <w:rPr>
          <w:rFonts w:hint="eastAsia" w:ascii="方正小标宋简体" w:eastAsia="方正小标宋简体"/>
          <w:sz w:val="36"/>
          <w:szCs w:val="36"/>
        </w:rPr>
        <w:t>运行流程图</w:t>
      </w:r>
      <w:r>
        <w:rPr>
          <w:rFonts w:hint="eastAsia" w:ascii="方正小标宋简体" w:eastAsia="方正小标宋简体"/>
          <w:sz w:val="36"/>
          <w:szCs w:val="36"/>
          <w:lang w:val="en-US" w:eastAsia="zh-CN"/>
        </w:rPr>
        <w:t>(127)</w:t>
      </w:r>
    </w:p>
    <w:p>
      <w:pPr>
        <w:spacing w:line="0" w:lineRule="atLeast"/>
        <w:jc w:val="center"/>
        <w:rPr>
          <w:rFonts w:hint="eastAsia" w:ascii="方正小标宋简体" w:eastAsia="方正小标宋简体"/>
          <w:sz w:val="44"/>
          <w:szCs w:val="44"/>
        </w:rPr>
      </w:pPr>
      <w:r>
        <w:rPr>
          <w:rFonts w:ascii="方正小标宋简体" w:eastAsia="方正小标宋简体"/>
          <w:sz w:val="44"/>
          <w:szCs w:val="44"/>
        </w:rPr>
        <mc:AlternateContent>
          <mc:Choice Requires="wpg">
            <w:drawing>
              <wp:inline distT="0" distB="0" distL="114300" distR="114300">
                <wp:extent cx="5029200" cy="7231380"/>
                <wp:effectExtent l="0" t="0" r="0" b="0"/>
                <wp:docPr id="30" name="组合 30"/>
                <wp:cNvGraphicFramePr>
                  <a:graphicFrameLocks xmlns:a="http://schemas.openxmlformats.org/drawingml/2006/main" noGrp="1"/>
                </wp:cNvGraphicFramePr>
                <a:graphic xmlns:a="http://schemas.openxmlformats.org/drawingml/2006/main">
                  <a:graphicData uri="http://schemas.microsoft.com/office/word/2010/wordprocessingGroup">
                    <wpg:wgp>
                      <wpg:cNvGrpSpPr>
                        <a:grpSpLocks noGrp="1" noRot="1"/>
                      </wpg:cNvGrpSpPr>
                      <wpg:grpSpPr>
                        <a:xfrm>
                          <a:off x="0" y="0"/>
                          <a:ext cx="5029200" cy="7231380"/>
                          <a:chOff x="1985" y="2979"/>
                          <a:chExt cx="7920" cy="11388"/>
                        </a:xfrm>
                      </wpg:grpSpPr>
                      <pic:pic xmlns:pic="http://schemas.openxmlformats.org/drawingml/2006/picture">
                        <pic:nvPicPr>
                          <pic:cNvPr id="1" name="图片 3" descr="2506892831453043493468"/>
                          <pic:cNvPicPr>
                            <a:picLocks noChangeAspect="1"/>
                          </pic:cNvPicPr>
                        </pic:nvPicPr>
                        <pic:blipFill>
                          <a:blip r:embed="rId7"/>
                          <a:stretch>
                            <a:fillRect/>
                          </a:stretch>
                        </pic:blipFill>
                        <pic:spPr>
                          <a:xfrm>
                            <a:off x="1985" y="2979"/>
                            <a:ext cx="7920" cy="11388"/>
                          </a:xfrm>
                          <a:prstGeom prst="rect">
                            <a:avLst/>
                          </a:prstGeom>
                          <a:noFill/>
                          <a:ln>
                            <a:noFill/>
                          </a:ln>
                        </pic:spPr>
                      </pic:pic>
                      <wps:wsp>
                        <wps:cNvPr id="2" name="流程图: 终止 2"/>
                        <wps:cNvSpPr/>
                        <wps:spPr>
                          <a:xfrm>
                            <a:off x="4865" y="2979"/>
                            <a:ext cx="1620" cy="624"/>
                          </a:xfrm>
                          <a:prstGeom prst="flowChartTerminator">
                            <a:avLst/>
                          </a:prstGeom>
                          <a:solidFill>
                            <a:srgbClr val="FFFFFF"/>
                          </a:solidFill>
                          <a:ln w="19050" cap="flat" cmpd="sng">
                            <a:solidFill>
                              <a:srgbClr val="000000"/>
                            </a:solidFill>
                            <a:prstDash val="solid"/>
                            <a:miter/>
                            <a:headEnd type="none" w="med" len="med"/>
                            <a:tailEnd type="none" w="med" len="med"/>
                          </a:ln>
                        </wps:spPr>
                        <wps:txbx>
                          <w:txbxContent>
                            <w:p>
                              <w:pPr>
                                <w:jc w:val="center"/>
                                <w:rPr>
                                  <w:rFonts w:hint="eastAsia" w:ascii="仿宋" w:eastAsia="仿宋"/>
                                  <w:sz w:val="24"/>
                                  <w:szCs w:val="24"/>
                                </w:rPr>
                              </w:pPr>
                              <w:r>
                                <w:rPr>
                                  <w:rFonts w:hint="eastAsia" w:ascii="仿宋" w:eastAsia="仿宋"/>
                                  <w:sz w:val="24"/>
                                  <w:szCs w:val="24"/>
                                </w:rPr>
                                <w:t>提出申请</w:t>
                              </w:r>
                            </w:p>
                          </w:txbxContent>
                        </wps:txbx>
                        <wps:bodyPr upright="1"/>
                      </wps:wsp>
                      <wps:wsp>
                        <wps:cNvPr id="3" name="直接连接符 3"/>
                        <wps:cNvCnPr/>
                        <wps:spPr>
                          <a:xfrm>
                            <a:off x="5584" y="3603"/>
                            <a:ext cx="0" cy="0"/>
                          </a:xfrm>
                          <a:prstGeom prst="line">
                            <a:avLst/>
                          </a:prstGeom>
                          <a:ln w="15875" cap="flat" cmpd="sng">
                            <a:solidFill>
                              <a:srgbClr val="739CC3"/>
                            </a:solidFill>
                            <a:prstDash val="solid"/>
                            <a:headEnd type="none" w="med" len="med"/>
                            <a:tailEnd type="triangle" w="med" len="med"/>
                          </a:ln>
                        </wps:spPr>
                        <wps:bodyPr upright="1"/>
                      </wps:wsp>
                      <wps:wsp>
                        <wps:cNvPr id="4" name="直接连接符 4"/>
                        <wps:cNvCnPr/>
                        <wps:spPr>
                          <a:xfrm>
                            <a:off x="5584" y="3603"/>
                            <a:ext cx="2" cy="624"/>
                          </a:xfrm>
                          <a:prstGeom prst="line">
                            <a:avLst/>
                          </a:prstGeom>
                          <a:ln w="15875" cap="flat" cmpd="sng">
                            <a:solidFill>
                              <a:srgbClr val="000000"/>
                            </a:solidFill>
                            <a:prstDash val="solid"/>
                            <a:headEnd type="none" w="med" len="med"/>
                            <a:tailEnd type="triangle" w="med" len="med"/>
                          </a:ln>
                        </wps:spPr>
                        <wps:bodyPr upright="1"/>
                      </wps:wsp>
                      <wps:wsp>
                        <wps:cNvPr id="5" name="流程图: 决策 5"/>
                        <wps:cNvSpPr/>
                        <wps:spPr>
                          <a:xfrm>
                            <a:off x="4505" y="4227"/>
                            <a:ext cx="2159" cy="936"/>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r>
                                <w:t>是否通过</w:t>
                              </w:r>
                            </w:p>
                          </w:txbxContent>
                        </wps:txbx>
                        <wps:bodyPr upright="1"/>
                      </wps:wsp>
                      <wps:wsp>
                        <wps:cNvPr id="6" name="流程图: 过程 6"/>
                        <wps:cNvSpPr/>
                        <wps:spPr>
                          <a:xfrm>
                            <a:off x="4685" y="5631"/>
                            <a:ext cx="1979" cy="78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24"/>
                                  <w:szCs w:val="24"/>
                                  <w:lang w:eastAsia="zh-CN"/>
                                </w:rPr>
                              </w:pPr>
                              <w:r>
                                <w:rPr>
                                  <w:rFonts w:hint="eastAsia"/>
                                </w:rPr>
                                <w:t>　</w:t>
                              </w:r>
                              <w:r>
                                <w:rPr>
                                  <w:rFonts w:hint="eastAsia" w:ascii="仿宋" w:eastAsia="仿宋"/>
                                  <w:sz w:val="24"/>
                                  <w:szCs w:val="24"/>
                                </w:rPr>
                                <w:t>受　理</w:t>
                              </w:r>
                              <w:r>
                                <w:rPr>
                                  <w:rFonts w:hint="eastAsia" w:ascii="仿宋" w:eastAsia="仿宋"/>
                                  <w:sz w:val="24"/>
                                  <w:szCs w:val="24"/>
                                  <w:lang w:eastAsia="zh-CN"/>
                                </w:rPr>
                                <w:t>、审查</w:t>
                              </w:r>
                            </w:p>
                            <w:p>
                              <w:pPr>
                                <w:rPr>
                                  <w:rFonts w:hint="eastAsia" w:ascii="仿宋" w:eastAsia="仿宋"/>
                                  <w:sz w:val="24"/>
                                  <w:szCs w:val="24"/>
                                </w:rPr>
                              </w:pPr>
                              <w:r>
                                <w:rPr>
                                  <w:rFonts w:hint="eastAsia" w:ascii="仿宋" w:eastAsia="仿宋"/>
                                  <w:sz w:val="24"/>
                                  <w:szCs w:val="24"/>
                                </w:rPr>
                                <w:t>（1个工作日）</w:t>
                              </w:r>
                            </w:p>
                          </w:txbxContent>
                        </wps:txbx>
                        <wps:bodyPr upright="1"/>
                      </wps:wsp>
                      <wps:wsp>
                        <wps:cNvPr id="7" name="直接连接符 7"/>
                        <wps:cNvCnPr/>
                        <wps:spPr>
                          <a:xfrm>
                            <a:off x="5584" y="5163"/>
                            <a:ext cx="0" cy="468"/>
                          </a:xfrm>
                          <a:prstGeom prst="line">
                            <a:avLst/>
                          </a:prstGeom>
                          <a:ln w="15875" cap="flat" cmpd="sng">
                            <a:solidFill>
                              <a:srgbClr val="000000"/>
                            </a:solidFill>
                            <a:prstDash val="solid"/>
                            <a:headEnd type="none" w="med" len="med"/>
                            <a:tailEnd type="triangle" w="med" len="med"/>
                          </a:ln>
                        </wps:spPr>
                        <wps:bodyPr upright="1"/>
                      </wps:wsp>
                      <wps:wsp>
                        <wps:cNvPr id="8" name="直接连接符 8"/>
                        <wps:cNvCnPr/>
                        <wps:spPr>
                          <a:xfrm>
                            <a:off x="5584" y="6411"/>
                            <a:ext cx="0" cy="469"/>
                          </a:xfrm>
                          <a:prstGeom prst="line">
                            <a:avLst/>
                          </a:prstGeom>
                          <a:ln w="15875" cap="flat" cmpd="sng">
                            <a:solidFill>
                              <a:srgbClr val="000000"/>
                            </a:solidFill>
                            <a:prstDash val="solid"/>
                            <a:headEnd type="none" w="med" len="med"/>
                            <a:tailEnd type="triangle" w="med" len="med"/>
                          </a:ln>
                        </wps:spPr>
                        <wps:bodyPr upright="1"/>
                      </wps:wsp>
                      <wps:wsp>
                        <wps:cNvPr id="9" name="矩形 9"/>
                        <wps:cNvSpPr/>
                        <wps:spPr>
                          <a:xfrm>
                            <a:off x="4505" y="6880"/>
                            <a:ext cx="2159" cy="779"/>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ascii="仿宋" w:eastAsia="仿宋"/>
                                  <w:sz w:val="24"/>
                                  <w:szCs w:val="24"/>
                                  <w:lang w:val="en-US" w:eastAsia="zh-CN"/>
                                </w:rPr>
                              </w:pPr>
                              <w:r>
                                <w:rPr>
                                  <w:rFonts w:hint="eastAsia" w:ascii="仿宋" w:eastAsia="仿宋"/>
                                  <w:sz w:val="24"/>
                                  <w:szCs w:val="24"/>
                                  <w:lang w:val="en-US" w:eastAsia="zh-CN"/>
                                </w:rPr>
                                <w:t>勘验场地</w:t>
                              </w:r>
                            </w:p>
                            <w:p>
                              <w:pPr>
                                <w:jc w:val="center"/>
                                <w:rPr>
                                  <w:rFonts w:hint="eastAsia" w:ascii="仿宋" w:eastAsia="仿宋"/>
                                  <w:sz w:val="24"/>
                                  <w:szCs w:val="24"/>
                                </w:rPr>
                              </w:pPr>
                              <w:r>
                                <w:rPr>
                                  <w:rFonts w:hint="eastAsia" w:ascii="仿宋" w:eastAsia="仿宋"/>
                                  <w:sz w:val="24"/>
                                  <w:szCs w:val="24"/>
                                </w:rPr>
                                <w:t>（1个工作日）</w:t>
                              </w:r>
                            </w:p>
                          </w:txbxContent>
                        </wps:txbx>
                        <wps:bodyPr upright="1"/>
                      </wps:wsp>
                      <wps:wsp>
                        <wps:cNvPr id="10" name="直接连接符 10"/>
                        <wps:cNvCnPr/>
                        <wps:spPr>
                          <a:xfrm>
                            <a:off x="5584" y="7659"/>
                            <a:ext cx="2" cy="624"/>
                          </a:xfrm>
                          <a:prstGeom prst="line">
                            <a:avLst/>
                          </a:prstGeom>
                          <a:ln w="15875" cap="flat" cmpd="sng">
                            <a:solidFill>
                              <a:srgbClr val="000000"/>
                            </a:solidFill>
                            <a:prstDash val="solid"/>
                            <a:headEnd type="none" w="med" len="med"/>
                            <a:tailEnd type="triangle" w="med" len="med"/>
                          </a:ln>
                        </wps:spPr>
                        <wps:bodyPr upright="1"/>
                      </wps:wsp>
                      <wps:wsp>
                        <wps:cNvPr id="11" name="流程图: 决策 11"/>
                        <wps:cNvSpPr/>
                        <wps:spPr>
                          <a:xfrm>
                            <a:off x="4505" y="8283"/>
                            <a:ext cx="2159" cy="937"/>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ascii="仿宋" w:eastAsia="仿宋"/>
                                </w:rPr>
                                <w:t>是否通过</w:t>
                              </w:r>
                            </w:p>
                          </w:txbxContent>
                        </wps:txbx>
                        <wps:bodyPr upright="1"/>
                      </wps:wsp>
                      <wps:wsp>
                        <wps:cNvPr id="12" name="直接连接符 12"/>
                        <wps:cNvCnPr/>
                        <wps:spPr>
                          <a:xfrm>
                            <a:off x="5584" y="9220"/>
                            <a:ext cx="2" cy="623"/>
                          </a:xfrm>
                          <a:prstGeom prst="line">
                            <a:avLst/>
                          </a:prstGeom>
                          <a:ln w="15875" cap="flat" cmpd="sng">
                            <a:solidFill>
                              <a:srgbClr val="000000"/>
                            </a:solidFill>
                            <a:prstDash val="solid"/>
                            <a:headEnd type="none" w="med" len="med"/>
                            <a:tailEnd type="triangle" w="med" len="med"/>
                          </a:ln>
                        </wps:spPr>
                        <wps:bodyPr upright="1"/>
                      </wps:wsp>
                      <wps:wsp>
                        <wps:cNvPr id="13" name="矩形 13"/>
                        <wps:cNvSpPr/>
                        <wps:spPr>
                          <a:xfrm>
                            <a:off x="4685" y="9843"/>
                            <a:ext cx="1795" cy="7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（7个工作日）</w:t>
                              </w:r>
                            </w:p>
                          </w:txbxContent>
                        </wps:txbx>
                        <wps:bodyPr upright="1"/>
                      </wps:wsp>
                      <wps:wsp>
                        <wps:cNvPr id="14" name="直接连接符 14"/>
                        <wps:cNvCnPr/>
                        <wps:spPr>
                          <a:xfrm>
                            <a:off x="5584" y="10623"/>
                            <a:ext cx="2" cy="626"/>
                          </a:xfrm>
                          <a:prstGeom prst="line">
                            <a:avLst/>
                          </a:prstGeom>
                          <a:ln w="15875" cap="flat" cmpd="sng">
                            <a:solidFill>
                              <a:srgbClr val="000000"/>
                            </a:solidFill>
                            <a:prstDash val="solid"/>
                            <a:headEnd type="none" w="med" len="med"/>
                            <a:tailEnd type="triangle" w="med" len="med"/>
                          </a:ln>
                        </wps:spPr>
                        <wps:bodyPr upright="1"/>
                      </wps:wsp>
                      <wps:wsp>
                        <wps:cNvPr id="15" name="矩形 15"/>
                        <wps:cNvSpPr/>
                        <wps:spPr>
                          <a:xfrm>
                            <a:off x="4685" y="11247"/>
                            <a:ext cx="1799" cy="7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wps:txbx>
                        <wps:bodyPr upright="1"/>
                      </wps:wsp>
                      <wps:wsp>
                        <wps:cNvPr id="16" name="直接连接符 16"/>
                        <wps:cNvCnPr/>
                        <wps:spPr>
                          <a:xfrm>
                            <a:off x="5584" y="12027"/>
                            <a:ext cx="2" cy="625"/>
                          </a:xfrm>
                          <a:prstGeom prst="line">
                            <a:avLst/>
                          </a:prstGeom>
                          <a:ln w="15875" cap="flat" cmpd="sng">
                            <a:solidFill>
                              <a:srgbClr val="000000"/>
                            </a:solidFill>
                            <a:prstDash val="solid"/>
                            <a:headEnd type="none" w="med" len="med"/>
                            <a:tailEnd type="triangle" w="med" len="med"/>
                          </a:ln>
                        </wps:spPr>
                        <wps:bodyPr upright="1"/>
                      </wps:wsp>
                      <wps:wsp>
                        <wps:cNvPr id="17" name="流程图: 终止 17"/>
                        <wps:cNvSpPr/>
                        <wps:spPr>
                          <a:xfrm>
                            <a:off x="4685" y="12652"/>
                            <a:ext cx="1795" cy="78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rPr>
                                <w:t>　</w:t>
                              </w:r>
                              <w:r>
                                <w:rPr>
                                  <w:rFonts w:hint="eastAsia" w:ascii="仿宋" w:eastAsia="仿宋"/>
                                </w:rPr>
                                <w:t>办　　结</w:t>
                              </w:r>
                            </w:p>
                          </w:txbxContent>
                        </wps:txbx>
                        <wps:bodyPr upright="1"/>
                      </wps:wsp>
                      <wps:wsp>
                        <wps:cNvPr id="18" name="矩形标注 18"/>
                        <wps:cNvSpPr/>
                        <wps:spPr>
                          <a:xfrm>
                            <a:off x="7385" y="3135"/>
                            <a:ext cx="2339" cy="5531"/>
                          </a:xfrm>
                          <a:prstGeom prst="wedgeRectCallout">
                            <a:avLst>
                              <a:gd name="adj1" fmla="val -90102"/>
                              <a:gd name="adj2" fmla="val -42597"/>
                            </a:avLst>
                          </a:prstGeom>
                          <a:solidFill>
                            <a:srgbClr val="FFFFFF"/>
                          </a:solidFill>
                          <a:ln w="15875" cap="flat" cmpd="sng">
                            <a:solidFill>
                              <a:srgbClr val="000000"/>
                            </a:solidFill>
                            <a:prstDash val="solid"/>
                            <a:miter/>
                            <a:headEnd type="none" w="med" len="med"/>
                            <a:tailEnd type="none" w="med" len="med"/>
                          </a:ln>
                        </wps:spPr>
                        <wps:txbx>
                          <w:txbxContent>
                            <w:p>
                              <w:pPr>
                                <w:pStyle w:val="6"/>
                                <w:autoSpaceDN w:val="0"/>
                                <w:spacing w:line="200" w:lineRule="exact"/>
                                <w:rPr>
                                  <w:rFonts w:hint="eastAsia" w:ascii="宋体" w:cs="Times New Roman"/>
                                  <w:sz w:val="18"/>
                                  <w:szCs w:val="18"/>
                                </w:rPr>
                              </w:pPr>
                              <w:r>
                                <w:rPr>
                                  <w:rFonts w:hint="eastAsia" w:ascii="宋体" w:cs="Times New Roman"/>
                                  <w:sz w:val="18"/>
                                  <w:szCs w:val="18"/>
                                </w:rPr>
                                <w:t>提交材料：</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与拟建立的森林公园的土地、森林等自然资源和房屋等财产的所有权人、使用权人协商的内容和结果</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森林、林木和林地的权属证件</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可行性研究报告和有关图表、照片、音像制品等视听资料</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申请建立森林公园的报告</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合并、变更合同或协议</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属缩小经营范围的，应提供拟划出面积在森林公园中的位置图及范围缩小后森林公园的森林风景资源质量评价报告</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属扩大经营范围的，应提供新增范围内的森林风景资源调查报告、风光照片集和景观影响光盘</w:t>
                              </w:r>
                            </w:p>
                            <w:p>
                              <w:pPr>
                                <w:widowControl/>
                                <w:spacing w:line="200" w:lineRule="exact"/>
                                <w:rPr>
                                  <w:rFonts w:hint="eastAsia" w:ascii="仿宋_GB2312" w:eastAsia="仿宋_GB2312" w:cs="仿宋_GB2312"/>
                                  <w:kern w:val="0"/>
                                  <w:sz w:val="18"/>
                                  <w:szCs w:val="18"/>
                                  <w:lang w:eastAsia="zh-CN"/>
                                </w:rPr>
                              </w:pPr>
                              <w:r>
                                <w:rPr>
                                  <w:rFonts w:hint="eastAsia" w:ascii="仿宋_GB2312" w:eastAsia="仿宋_GB2312" w:cs="仿宋_GB2312"/>
                                  <w:kern w:val="0"/>
                                  <w:sz w:val="18"/>
                                  <w:szCs w:val="18"/>
                                </w:rPr>
                                <w:t>关于撤销、合并、变更的申请报告</w:t>
                              </w:r>
                            </w:p>
                            <w:p>
                              <w:pPr>
                                <w:spacing w:line="199" w:lineRule="auto"/>
                                <w:rPr>
                                  <w:rFonts w:hint="eastAsia" w:ascii="宋体"/>
                                  <w:sz w:val="18"/>
                                  <w:szCs w:val="18"/>
                                </w:rPr>
                              </w:pPr>
                            </w:p>
                            <w:p>
                              <w:pPr>
                                <w:rPr>
                                  <w:szCs w:val="21"/>
                                </w:rPr>
                              </w:pPr>
                            </w:p>
                          </w:txbxContent>
                        </wps:txbx>
                        <wps:bodyPr upright="1"/>
                      </wps:wsp>
                      <wps:wsp>
                        <wps:cNvPr id="19" name="直接连接符 19"/>
                        <wps:cNvCnPr/>
                        <wps:spPr>
                          <a:xfrm>
                            <a:off x="6664" y="8751"/>
                            <a:ext cx="1981" cy="1"/>
                          </a:xfrm>
                          <a:prstGeom prst="line">
                            <a:avLst/>
                          </a:prstGeom>
                          <a:ln w="15875" cap="flat" cmpd="sng">
                            <a:solidFill>
                              <a:srgbClr val="000000"/>
                            </a:solidFill>
                            <a:prstDash val="solid"/>
                            <a:headEnd type="none" w="med" len="med"/>
                            <a:tailEnd type="none" w="med" len="med"/>
                          </a:ln>
                        </wps:spPr>
                        <wps:bodyPr upright="1"/>
                      </wps:wsp>
                      <wps:wsp>
                        <wps:cNvPr id="20" name="直接连接符 20"/>
                        <wps:cNvCnPr/>
                        <wps:spPr>
                          <a:xfrm>
                            <a:off x="8645" y="8751"/>
                            <a:ext cx="0" cy="4212"/>
                          </a:xfrm>
                          <a:prstGeom prst="line">
                            <a:avLst/>
                          </a:prstGeom>
                          <a:ln w="15875" cap="flat" cmpd="sng">
                            <a:solidFill>
                              <a:srgbClr val="000000"/>
                            </a:solidFill>
                            <a:prstDash val="solid"/>
                            <a:headEnd type="none" w="med" len="med"/>
                            <a:tailEnd type="none" w="med" len="med"/>
                          </a:ln>
                        </wps:spPr>
                        <wps:bodyPr upright="1"/>
                      </wps:wsp>
                      <wps:wsp>
                        <wps:cNvPr id="21" name="直接连接符 21"/>
                        <wps:cNvCnPr/>
                        <wps:spPr>
                          <a:xfrm flipH="1">
                            <a:off x="6485" y="12963"/>
                            <a:ext cx="2160" cy="0"/>
                          </a:xfrm>
                          <a:prstGeom prst="line">
                            <a:avLst/>
                          </a:prstGeom>
                          <a:ln w="15875" cap="flat" cmpd="sng">
                            <a:solidFill>
                              <a:srgbClr val="000000"/>
                            </a:solidFill>
                            <a:prstDash val="solid"/>
                            <a:headEnd type="none" w="med" len="med"/>
                            <a:tailEnd type="triangle" w="med" len="med"/>
                          </a:ln>
                        </wps:spPr>
                        <wps:bodyPr upright="1"/>
                      </wps:wsp>
                      <wps:wsp>
                        <wps:cNvPr id="22" name="矩形标注 22"/>
                        <wps:cNvSpPr/>
                        <wps:spPr>
                          <a:xfrm>
                            <a:off x="2524" y="12807"/>
                            <a:ext cx="1440" cy="468"/>
                          </a:xfrm>
                          <a:prstGeom prst="wedgeRectCallout">
                            <a:avLst>
                              <a:gd name="adj1" fmla="val 87778"/>
                              <a:gd name="adj2" fmla="val 18806"/>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24"/>
                                  <w:szCs w:val="24"/>
                                </w:rPr>
                              </w:pPr>
                              <w:r>
                                <w:rPr>
                                  <w:rFonts w:hint="eastAsia" w:ascii="仿宋" w:eastAsia="仿宋"/>
                                  <w:sz w:val="24"/>
                                  <w:szCs w:val="24"/>
                                </w:rPr>
                                <w:t>事后监管</w:t>
                              </w:r>
                            </w:p>
                          </w:txbxContent>
                        </wps:txbx>
                        <wps:bodyPr upright="1"/>
                      </wps:wsp>
                      <wps:wsp>
                        <wps:cNvPr id="23" name="矩形标注 23"/>
                        <wps:cNvSpPr/>
                        <wps:spPr>
                          <a:xfrm>
                            <a:off x="2164" y="5631"/>
                            <a:ext cx="1621" cy="1872"/>
                          </a:xfrm>
                          <a:prstGeom prst="wedgeRectCallout">
                            <a:avLst>
                              <a:gd name="adj1" fmla="val 103704"/>
                              <a:gd name="adj2" fmla="val -24681"/>
                            </a:avLst>
                          </a:prstGeom>
                          <a:solidFill>
                            <a:srgbClr val="FFFFFF"/>
                          </a:solidFill>
                          <a:ln w="15875" cap="flat" cmpd="sng">
                            <a:solidFill>
                              <a:srgbClr val="FFFFFF"/>
                            </a:solidFill>
                            <a:prstDash val="solid"/>
                            <a:miter/>
                            <a:headEnd type="none" w="med" len="med"/>
                            <a:tailEnd type="none" w="med" len="med"/>
                          </a:ln>
                        </wps:spPr>
                        <wps:txbx>
                          <w:txbxContent>
                            <w:p>
                              <w:pPr>
                                <w:rPr>
                                  <w:rFonts w:hint="eastAsia" w:ascii="仿宋" w:eastAsia="仿宋"/>
                                  <w:sz w:val="24"/>
                                  <w:szCs w:val="24"/>
                                </w:rPr>
                              </w:pPr>
                              <w:r>
                                <w:rPr>
                                  <w:rFonts w:hint="eastAsia" w:ascii="仿宋" w:eastAsia="仿宋"/>
                                  <w:sz w:val="24"/>
                                  <w:szCs w:val="24"/>
                                </w:rPr>
                                <w:t xml:space="preserve"> </w:t>
                              </w:r>
                            </w:p>
                          </w:txbxContent>
                        </wps:txbx>
                        <wps:bodyPr upright="1"/>
                      </wps:wsp>
                      <wps:wsp>
                        <wps:cNvPr id="24" name="矩形 24"/>
                        <wps:cNvSpPr/>
                        <wps:spPr>
                          <a:xfrm>
                            <a:off x="2164" y="3135"/>
                            <a:ext cx="1621" cy="46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240" w:firstLineChars="100"/>
                                <w:rPr>
                                  <w:rFonts w:hint="eastAsia" w:ascii="仿宋" w:eastAsia="仿宋"/>
                                  <w:sz w:val="24"/>
                                  <w:szCs w:val="24"/>
                                </w:rPr>
                              </w:pPr>
                              <w:r>
                                <w:rPr>
                                  <w:rFonts w:hint="eastAsia" w:ascii="仿宋" w:eastAsia="仿宋"/>
                                  <w:sz w:val="24"/>
                                  <w:szCs w:val="24"/>
                                </w:rPr>
                                <w:t>资料补正</w:t>
                              </w:r>
                            </w:p>
                          </w:txbxContent>
                        </wps:txbx>
                        <wps:bodyPr upright="1"/>
                      </wps:wsp>
                      <wps:wsp>
                        <wps:cNvPr id="25" name="直接连接符 25"/>
                        <wps:cNvCnPr/>
                        <wps:spPr>
                          <a:xfrm>
                            <a:off x="3785" y="3448"/>
                            <a:ext cx="1080" cy="0"/>
                          </a:xfrm>
                          <a:prstGeom prst="line">
                            <a:avLst/>
                          </a:prstGeom>
                          <a:ln w="15875" cap="flat" cmpd="sng">
                            <a:solidFill>
                              <a:srgbClr val="000000"/>
                            </a:solidFill>
                            <a:prstDash val="solid"/>
                            <a:headEnd type="none" w="med" len="med"/>
                            <a:tailEnd type="triangle" w="med" len="med"/>
                          </a:ln>
                        </wps:spPr>
                        <wps:bodyPr upright="1"/>
                      </wps:wsp>
                      <wps:wsp>
                        <wps:cNvPr id="26" name="直接连接符 26"/>
                        <wps:cNvCnPr/>
                        <wps:spPr>
                          <a:xfrm flipH="1">
                            <a:off x="2884" y="4695"/>
                            <a:ext cx="1621" cy="0"/>
                          </a:xfrm>
                          <a:prstGeom prst="line">
                            <a:avLst/>
                          </a:prstGeom>
                          <a:ln w="15875" cap="flat" cmpd="sng">
                            <a:solidFill>
                              <a:srgbClr val="000000"/>
                            </a:solidFill>
                            <a:prstDash val="solid"/>
                            <a:headEnd type="none" w="med" len="med"/>
                            <a:tailEnd type="none" w="med" len="med"/>
                          </a:ln>
                        </wps:spPr>
                        <wps:bodyPr upright="1"/>
                      </wps:wsp>
                      <wps:wsp>
                        <wps:cNvPr id="27" name="直接连接符 27"/>
                        <wps:cNvCnPr/>
                        <wps:spPr>
                          <a:xfrm flipV="1">
                            <a:off x="2884" y="3603"/>
                            <a:ext cx="0" cy="1092"/>
                          </a:xfrm>
                          <a:prstGeom prst="line">
                            <a:avLst/>
                          </a:prstGeom>
                          <a:ln w="15875" cap="flat" cmpd="sng">
                            <a:solidFill>
                              <a:srgbClr val="000000"/>
                            </a:solidFill>
                            <a:prstDash val="solid"/>
                            <a:headEnd type="none" w="med" len="med"/>
                            <a:tailEnd type="none" w="med" len="med"/>
                          </a:ln>
                        </wps:spPr>
                        <wps:bodyPr upright="1"/>
                      </wps:wsp>
                      <wps:wsp>
                        <wps:cNvPr id="28" name="矩形 28"/>
                        <wps:cNvSpPr/>
                        <wps:spPr>
                          <a:xfrm>
                            <a:off x="8105" y="10935"/>
                            <a:ext cx="360" cy="469"/>
                          </a:xfrm>
                          <a:prstGeom prst="rect">
                            <a:avLst/>
                          </a:prstGeom>
                          <a:solidFill>
                            <a:srgbClr val="FFFFFF"/>
                          </a:solidFill>
                          <a:ln w="15875" cap="flat" cmpd="sng">
                            <a:solidFill>
                              <a:srgbClr val="FFFFFF"/>
                            </a:solidFill>
                            <a:prstDash val="solid"/>
                            <a:miter/>
                            <a:headEnd type="none" w="med" len="med"/>
                            <a:tailEnd type="none" w="med" len="med"/>
                          </a:ln>
                        </wps:spPr>
                        <wps:txbx>
                          <w:txbxContent>
                            <w:p>
                              <w:r>
                                <w:t>否</w:t>
                              </w:r>
                            </w:p>
                          </w:txbxContent>
                        </wps:txbx>
                        <wps:bodyPr upright="1"/>
                      </wps:wsp>
                      <wps:wsp>
                        <wps:cNvPr id="29" name="矩形 29"/>
                        <wps:cNvSpPr/>
                        <wps:spPr>
                          <a:xfrm>
                            <a:off x="3244" y="4071"/>
                            <a:ext cx="541" cy="469"/>
                          </a:xfrm>
                          <a:prstGeom prst="rect">
                            <a:avLst/>
                          </a:prstGeom>
                          <a:solidFill>
                            <a:srgbClr val="FFFFFF"/>
                          </a:solidFill>
                          <a:ln w="15875" cap="flat" cmpd="sng">
                            <a:solidFill>
                              <a:srgbClr val="FFFFFF"/>
                            </a:solidFill>
                            <a:prstDash val="solid"/>
                            <a:miter/>
                            <a:headEnd type="none" w="med" len="med"/>
                            <a:tailEnd type="none" w="med" len="med"/>
                          </a:ln>
                        </wps:spPr>
                        <wps:txbx>
                          <w:txbxContent>
                            <w:p>
                              <w:pPr>
                                <w:rPr>
                                  <w:rFonts w:hint="eastAsia" w:ascii="仿宋" w:eastAsia="仿宋"/>
                                </w:rPr>
                              </w:pPr>
                              <w:r>
                                <w:rPr>
                                  <w:rFonts w:hint="eastAsia" w:ascii="仿宋" w:eastAsia="仿宋"/>
                                </w:rPr>
                                <w:t>否</w:t>
                              </w:r>
                            </w:p>
                          </w:txbxContent>
                        </wps:txbx>
                        <wps:bodyPr upright="1"/>
                      </wps:wsp>
                    </wpg:wgp>
                  </a:graphicData>
                </a:graphic>
              </wp:inline>
            </w:drawing>
          </mc:Choice>
          <mc:Fallback>
            <w:pict>
              <v:group id="_x0000_s1026" o:spid="_x0000_s1026" o:spt="203" style="height:569.4pt;width:396pt;" coordorigin="1985,2979" coordsize="7920,11388" o:gfxdata="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">
                <o:lock v:ext="edit" grouping="t" rotation="t" aspectratio="f"/>
                <v:shape id="图片 3" o:spid="_x0000_s1026" o:spt="75" alt="2506892831453043493468" type="#_x0000_t75" style="position:absolute;left:1985;top:2979;height:11388;width:7920;" filled="f" o:preferrelative="t" stroked="f" coordsize="21600,21600" o:gfxdata="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3BLG8AAAA&#10;2gAAAA8AAAAAAAAAAQAgAAAAIgAAAGRycy9kb3ducmV2LnhtbFBLAQIUABQAAAAIAIdO4kAzLwWe&#10;OwAAADkAAAAQAAAAAAAAAAEAIAAAAAsBAABkcnMvc2hhcGV4bWwueG1sUEsFBgAAAAAGAAYAWwEA&#10;ALUDAAAAAA==&#10;">
                  <v:fill on="f" focussize="0,0"/>
                  <v:stroke on="f"/>
                  <v:imagedata r:id="rId7" o:title=""/>
                  <o:lock v:ext="edit" aspectratio="t"/>
                </v:shape>
                <v:shape id="_x0000_s1026" o:spid="_x0000_s1026" o:spt="116" type="#_x0000_t116" style="position:absolute;left:4865;top:2979;height:624;width:1620;" fillcolor="#FFFFFF" filled="t" stroked="t" coordsize="21600,21600" o:gfxdata="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DEBV+8AAAA&#10;2gAAAA8AAAAAAAAAAQAgAAAAIgAAAGRycy9kb3ducmV2LnhtbFBLAQIUABQAAAAIAIdO4kAzLwWe&#10;OwAAADkAAAAQAAAAAAAAAAEAIAAAAAsBAABkcnMvc2hhcGV4bWwueG1sUEsFBgAAAAAGAAYAWwEA&#10;ALUDAAAAAA==&#10;">
                  <v:fill on="t" focussize="0,0"/>
                  <v:stroke weight="1.5pt" color="#000000" joinstyle="miter"/>
                  <v:imagedata o:title=""/>
                  <o:lock v:ext="edit" aspectratio="f"/>
                  <v:textbox>
                    <w:txbxContent>
                      <w:p>
                        <w:pPr>
                          <w:jc w:val="center"/>
                          <w:rPr>
                            <w:rFonts w:hint="eastAsia" w:ascii="仿宋" w:eastAsia="仿宋"/>
                            <w:sz w:val="24"/>
                            <w:szCs w:val="24"/>
                          </w:rPr>
                        </w:pPr>
                        <w:r>
                          <w:rPr>
                            <w:rFonts w:hint="eastAsia" w:ascii="仿宋" w:eastAsia="仿宋"/>
                            <w:sz w:val="24"/>
                            <w:szCs w:val="24"/>
                          </w:rPr>
                          <w:t>提出申请</w:t>
                        </w:r>
                      </w:p>
                    </w:txbxContent>
                  </v:textbox>
                </v:shape>
                <v:line id="_x0000_s1026" o:spid="_x0000_s1026" o:spt="20" style="position:absolute;left:5584;top:3603;height:0;width:0;" filled="f" stroked="t" coordsize="21600,21600" o:gfxdata="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c2szLsAAADa&#10;AAAADwAAAAAAAAABACAAAAAiAAAAZHJzL2Rvd25yZXYueG1sUEsBAhQAFAAAAAgAh07iQDMvBZ47&#10;AAAAOQAAABAAAAAAAAAAAQAgAAAACgEAAGRycy9zaGFwZXhtbC54bWxQSwUGAAAAAAYABgBbAQAA&#10;tAMAAAAA&#10;">
                  <v:fill on="f" focussize="0,0"/>
                  <v:stroke weight="1.25pt" color="#739CC3" joinstyle="round" endarrow="block"/>
                  <v:imagedata o:title=""/>
                  <o:lock v:ext="edit" aspectratio="f"/>
                </v:line>
                <v:line id="_x0000_s1026" o:spid="_x0000_s1026" o:spt="20" style="position:absolute;left:5584;top:3603;height:624;width:2;" filled="f" stroked="t" coordsize="21600,21600" o:gfxdata="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5Tb4eugAAANo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110" type="#_x0000_t110" style="position:absolute;left:4505;top:4227;height:936;width:2159;" fillcolor="#FFFFFF" filled="t" stroked="t" coordsize="21600,21600" o:gfxdata="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EEr2vQAA&#10;ANo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r>
                          <w:t>是否通过</w:t>
                        </w:r>
                      </w:p>
                    </w:txbxContent>
                  </v:textbox>
                </v:shape>
                <v:shape id="_x0000_s1026" o:spid="_x0000_s1026" o:spt="109" type="#_x0000_t109" style="position:absolute;left:4685;top:5631;height:780;width:1979;" fillcolor="#FFFFFF" filled="t" stroked="t" coordsize="21600,21600" o:gfxdata="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Edz6S5AAAA2g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rPr>
                            <w:rFonts w:hint="eastAsia" w:ascii="仿宋" w:eastAsia="仿宋"/>
                            <w:sz w:val="24"/>
                            <w:szCs w:val="24"/>
                            <w:lang w:eastAsia="zh-CN"/>
                          </w:rPr>
                        </w:pPr>
                        <w:r>
                          <w:rPr>
                            <w:rFonts w:hint="eastAsia"/>
                          </w:rPr>
                          <w:t>　</w:t>
                        </w:r>
                        <w:r>
                          <w:rPr>
                            <w:rFonts w:hint="eastAsia" w:ascii="仿宋" w:eastAsia="仿宋"/>
                            <w:sz w:val="24"/>
                            <w:szCs w:val="24"/>
                          </w:rPr>
                          <w:t>受　理</w:t>
                        </w:r>
                        <w:r>
                          <w:rPr>
                            <w:rFonts w:hint="eastAsia" w:ascii="仿宋" w:eastAsia="仿宋"/>
                            <w:sz w:val="24"/>
                            <w:szCs w:val="24"/>
                            <w:lang w:eastAsia="zh-CN"/>
                          </w:rPr>
                          <w:t>、审查</w:t>
                        </w:r>
                      </w:p>
                      <w:p>
                        <w:pPr>
                          <w:rPr>
                            <w:rFonts w:hint="eastAsia" w:ascii="仿宋" w:eastAsia="仿宋"/>
                            <w:sz w:val="24"/>
                            <w:szCs w:val="24"/>
                          </w:rPr>
                        </w:pPr>
                        <w:r>
                          <w:rPr>
                            <w:rFonts w:hint="eastAsia" w:ascii="仿宋" w:eastAsia="仿宋"/>
                            <w:sz w:val="24"/>
                            <w:szCs w:val="24"/>
                          </w:rPr>
                          <w:t>（1个工作日）</w:t>
                        </w:r>
                      </w:p>
                    </w:txbxContent>
                  </v:textbox>
                </v:shape>
                <v:line id="_x0000_s1026" o:spid="_x0000_s1026" o:spt="20" style="position:absolute;left:5584;top:5163;height:468;width:0;" filled="f" stroked="t" coordsize="21600,21600" o:gfxdata="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mfIGm8AAAA&#10;2g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5584;top:6411;height:469;width:0;" filled="f" stroked="t" coordsize="21600,21600" o:gfxdata="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4ALQbtwAAANoAAAAP&#10;AAAAAAAAAAEAIAAAACIAAABkcnMvZG93bnJldi54bWxQSwECFAAUAAAACACHTuJAMy8FnjsAAAA5&#10;AAAAEAAAAAAAAAABACAAAAAGAQAAZHJzL3NoYXBleG1sLnhtbFBLBQYAAAAABgAGAFsBAACwAwAA&#10;AAA=&#10;">
                  <v:fill on="f" focussize="0,0"/>
                  <v:stroke weight="1.25pt" color="#000000" joinstyle="round" endarrow="block"/>
                  <v:imagedata o:title=""/>
                  <o:lock v:ext="edit" aspectratio="f"/>
                </v:line>
                <v:rect id="_x0000_s1026" o:spid="_x0000_s1026" o:spt="1" style="position:absolute;left:4505;top:6880;height:779;width:2159;" fillcolor="#FFFFFF" filled="t" stroked="t" coordsize="21600,21600" o:gfxdata="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9ZQRO8AAAA&#10;2g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ascii="仿宋" w:eastAsia="仿宋"/>
                            <w:sz w:val="24"/>
                            <w:szCs w:val="24"/>
                            <w:lang w:val="en-US" w:eastAsia="zh-CN"/>
                          </w:rPr>
                        </w:pPr>
                        <w:r>
                          <w:rPr>
                            <w:rFonts w:hint="eastAsia" w:ascii="仿宋" w:eastAsia="仿宋"/>
                            <w:sz w:val="24"/>
                            <w:szCs w:val="24"/>
                            <w:lang w:val="en-US" w:eastAsia="zh-CN"/>
                          </w:rPr>
                          <w:t>勘验场地</w:t>
                        </w:r>
                      </w:p>
                      <w:p>
                        <w:pPr>
                          <w:jc w:val="center"/>
                          <w:rPr>
                            <w:rFonts w:hint="eastAsia" w:ascii="仿宋" w:eastAsia="仿宋"/>
                            <w:sz w:val="24"/>
                            <w:szCs w:val="24"/>
                          </w:rPr>
                        </w:pPr>
                        <w:r>
                          <w:rPr>
                            <w:rFonts w:hint="eastAsia" w:ascii="仿宋" w:eastAsia="仿宋"/>
                            <w:sz w:val="24"/>
                            <w:szCs w:val="24"/>
                          </w:rPr>
                          <w:t>（1个工作日）</w:t>
                        </w:r>
                      </w:p>
                    </w:txbxContent>
                  </v:textbox>
                </v:rect>
                <v:line id="_x0000_s1026" o:spid="_x0000_s1026" o:spt="20" style="position:absolute;left:5584;top:7659;height:624;width:2;" filled="f" stroked="t" coordsize="21600,21600" o:gfxdata="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dD8C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110" type="#_x0000_t110" style="position:absolute;left:4505;top:8283;height:937;width:2159;" fillcolor="#FFFFFF" filled="t" stroked="t" coordsize="21600,21600" o:gfxdata="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yFCti8AAAA&#10;2w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rPr>
                            <w:rFonts w:hint="eastAsia" w:ascii="仿宋" w:eastAsia="仿宋"/>
                          </w:rPr>
                        </w:pPr>
                        <w:r>
                          <w:rPr>
                            <w:rFonts w:hint="eastAsia" w:ascii="仿宋" w:eastAsia="仿宋"/>
                          </w:rPr>
                          <w:t>是否通过</w:t>
                        </w:r>
                      </w:p>
                    </w:txbxContent>
                  </v:textbox>
                </v:shape>
                <v:line id="_x0000_s1026" o:spid="_x0000_s1026" o:spt="20" style="position:absolute;left:5584;top:9220;height:623;width:2;" filled="f" stroked="t" coordsize="21600,21600" o:gfxdata="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oM0LL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rect id="_x0000_s1026" o:spid="_x0000_s1026" o:spt="1" style="position:absolute;left:4685;top:9843;height:780;width:1795;" fillcolor="#FFFFFF" filled="t" stroked="t" coordsize="21600,21600" o:gfxdata="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4nAJ+5AAAA2w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（7个工作日）</w:t>
                        </w:r>
                      </w:p>
                    </w:txbxContent>
                  </v:textbox>
                </v:rect>
                <v:line id="_x0000_s1026" o:spid="_x0000_s1026" o:spt="20" style="position:absolute;left:5584;top:10623;height:626;width:2;" filled="f" stroked="t" coordsize="21600,21600" o:gfxdata="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omCcO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rect id="_x0000_s1026" o:spid="_x0000_s1026" o:spt="1" style="position:absolute;left:4685;top:11247;height:780;width:1799;" fillcolor="#FFFFFF" filled="t" stroked="t" coordsize="21600,21600" o:gfxdata="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oI9cLgAAADb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v:textbox>
                </v:rect>
                <v:line id="_x0000_s1026" o:spid="_x0000_s1026" o:spt="20" style="position:absolute;left:5584;top:12027;height:625;width:2;" filled="f" stroked="t" coordsize="21600,21600" o:gfxdata="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uDIvugAAANs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116" type="#_x0000_t116" style="position:absolute;left:4685;top:12652;height:782;width:1795;" fillcolor="#FFFFFF" filled="t" stroked="t" coordsize="21600,21600" o:gfxdata="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7kCpe2AAAA2w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w:txbxContent>
                      <w:p>
                        <w:pPr>
                          <w:rPr>
                            <w:rFonts w:hint="eastAsia" w:ascii="仿宋" w:eastAsia="仿宋"/>
                          </w:rPr>
                        </w:pPr>
                        <w:r>
                          <w:rPr>
                            <w:rFonts w:hint="eastAsia"/>
                          </w:rPr>
                          <w:t>　</w:t>
                        </w:r>
                        <w:r>
                          <w:rPr>
                            <w:rFonts w:hint="eastAsia" w:ascii="仿宋" w:eastAsia="仿宋"/>
                          </w:rPr>
                          <w:t>办　　结</w:t>
                        </w:r>
                      </w:p>
                    </w:txbxContent>
                  </v:textbox>
                </v:shape>
                <v:shape id="_x0000_s1026" o:spid="_x0000_s1026" o:spt="61" type="#_x0000_t61" style="position:absolute;left:7385;top:3135;height:5531;width:2339;" fillcolor="#FFFFFF" filled="t" stroked="t" coordsize="21600,21600" o:gfxdata="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CQSAa8AAAA&#10;2wAAAA8AAAAAAAAAAQAgAAAAIgAAAGRycy9kb3ducmV2LnhtbFBLAQIUABQAAAAIAIdO4kAzLwWe&#10;OwAAADkAAAAQAAAAAAAAAAEAIAAAAAsBAABkcnMvc2hhcGV4bWwueG1sUEsFBgAAAAAGAAYAWwEA&#10;ALUDAAAAAA==&#10;" adj="-8662,1599">
                  <v:fill on="t" focussize="0,0"/>
                  <v:stroke weight="1.25pt" color="#000000" joinstyle="miter"/>
                  <v:imagedata o:title=""/>
                  <o:lock v:ext="edit" aspectratio="f"/>
                  <v:textbox>
                    <w:txbxContent>
                      <w:p>
                        <w:pPr>
                          <w:pStyle w:val="6"/>
                          <w:autoSpaceDN w:val="0"/>
                          <w:spacing w:line="200" w:lineRule="exact"/>
                          <w:rPr>
                            <w:rFonts w:hint="eastAsia" w:ascii="宋体" w:cs="Times New Roman"/>
                            <w:sz w:val="18"/>
                            <w:szCs w:val="18"/>
                          </w:rPr>
                        </w:pPr>
                        <w:r>
                          <w:rPr>
                            <w:rFonts w:hint="eastAsia" w:ascii="宋体" w:cs="Times New Roman"/>
                            <w:sz w:val="18"/>
                            <w:szCs w:val="18"/>
                          </w:rPr>
                          <w:t>提交材料：</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与拟建立的森林公园的土地、森林等自然资源和房屋等财产的所有权人、使用权人协商的内容和结果</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森林、林木和林地的权属证件</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可行性研究报告和有关图表、照片、音像制品等视听资料</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申请建立森林公园的报告</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合并、变更合同或协议</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属缩小经营范围的，应提供拟划出面积在森林公园中的位置图及范围缩小后森林公园的森林风景资源质量评价报告</w:t>
                        </w:r>
                      </w:p>
                      <w:p>
                        <w:pPr>
                          <w:widowControl/>
                          <w:spacing w:line="200" w:lineRule="exact"/>
                          <w:rPr>
                            <w:rFonts w:hint="eastAsia" w:ascii="仿宋_GB2312" w:eastAsia="仿宋_GB2312" w:cs="仿宋_GB2312"/>
                            <w:kern w:val="0"/>
                            <w:sz w:val="18"/>
                            <w:szCs w:val="18"/>
                          </w:rPr>
                        </w:pPr>
                        <w:r>
                          <w:rPr>
                            <w:rFonts w:hint="eastAsia" w:ascii="仿宋_GB2312" w:eastAsia="仿宋_GB2312" w:cs="仿宋_GB2312"/>
                            <w:kern w:val="0"/>
                            <w:sz w:val="18"/>
                            <w:szCs w:val="18"/>
                          </w:rPr>
                          <w:t>属扩大经营范围的，应提供新增范围内的森林风景资源调查报告、风光照片集和景观影响光盘</w:t>
                        </w:r>
                      </w:p>
                      <w:p>
                        <w:pPr>
                          <w:widowControl/>
                          <w:spacing w:line="200" w:lineRule="exact"/>
                          <w:rPr>
                            <w:rFonts w:hint="eastAsia" w:ascii="仿宋_GB2312" w:eastAsia="仿宋_GB2312" w:cs="仿宋_GB2312"/>
                            <w:kern w:val="0"/>
                            <w:sz w:val="18"/>
                            <w:szCs w:val="18"/>
                            <w:lang w:eastAsia="zh-CN"/>
                          </w:rPr>
                        </w:pPr>
                        <w:r>
                          <w:rPr>
                            <w:rFonts w:hint="eastAsia" w:ascii="仿宋_GB2312" w:eastAsia="仿宋_GB2312" w:cs="仿宋_GB2312"/>
                            <w:kern w:val="0"/>
                            <w:sz w:val="18"/>
                            <w:szCs w:val="18"/>
                          </w:rPr>
                          <w:t>关于撤销、合并、变更的申请报告</w:t>
                        </w:r>
                      </w:p>
                      <w:p>
                        <w:pPr>
                          <w:spacing w:line="199" w:lineRule="auto"/>
                          <w:rPr>
                            <w:rFonts w:hint="eastAsia" w:ascii="宋体"/>
                            <w:sz w:val="18"/>
                            <w:szCs w:val="18"/>
                          </w:rPr>
                        </w:pPr>
                      </w:p>
                      <w:p>
                        <w:pPr>
                          <w:rPr>
                            <w:szCs w:val="21"/>
                          </w:rPr>
                        </w:pPr>
                      </w:p>
                    </w:txbxContent>
                  </v:textbox>
                </v:shape>
                <v:line id="_x0000_s1026" o:spid="_x0000_s1026" o:spt="20" style="position:absolute;left:6664;top:8751;height:1;width:1981;" filled="f" stroked="t" coordsize="21600,21600" o:gfxdata="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q9VM/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8645;top:8751;height:4212;width:0;" filled="f" stroked="t" coordsize="21600,21600" o:gfxdata="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1ozAf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6485;top:12963;flip:x;height:0;width:2160;" filled="f" stroked="t" coordsize="21600,21600" o:gfxdata="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HvYS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61" type="#_x0000_t61" style="position:absolute;left:2524;top:12807;height:468;width:1440;" fillcolor="#FFFFFF" filled="t" stroked="t" coordsize="21600,21600" o:gfxdata="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uFrGbsAAADb&#10;AAAADwAAAAAAAAABACAAAAAiAAAAZHJzL2Rvd25yZXYueG1sUEsBAhQAFAAAAAgAh07iQDMvBZ47&#10;AAAAOQAAABAAAAAAAAAAAQAgAAAACgEAAGRycy9zaGFwZXhtbC54bWxQSwUGAAAAAAYABgBbAQAA&#10;tAMAAAAA&#10;" adj="29760,14862">
                  <v:fill on="t" focussize="0,0"/>
                  <v:stroke weight="1.25pt" color="#000000" joinstyle="miter"/>
                  <v:imagedata o:title=""/>
                  <o:lock v:ext="edit" aspectratio="f"/>
                  <v:textbox>
                    <w:txbxContent>
                      <w:p>
                        <w:pPr>
                          <w:rPr>
                            <w:rFonts w:hint="eastAsia" w:ascii="仿宋" w:eastAsia="仿宋"/>
                            <w:sz w:val="24"/>
                            <w:szCs w:val="24"/>
                          </w:rPr>
                        </w:pPr>
                        <w:r>
                          <w:rPr>
                            <w:rFonts w:hint="eastAsia" w:ascii="仿宋" w:eastAsia="仿宋"/>
                            <w:sz w:val="24"/>
                            <w:szCs w:val="24"/>
                          </w:rPr>
                          <w:t>事后监管</w:t>
                        </w:r>
                      </w:p>
                    </w:txbxContent>
                  </v:textbox>
                </v:shape>
                <v:shape id="_x0000_s1026" o:spid="_x0000_s1026" o:spt="61" type="#_x0000_t61" style="position:absolute;left:2164;top:5631;height:1872;width:1621;" fillcolor="#FFFFFF" filled="t" stroked="t" coordsize="21600,21600" o:gfxdata="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hHL0vQAA&#10;ANsAAAAPAAAAAAAAAAEAIAAAACIAAABkcnMvZG93bnJldi54bWxQSwECFAAUAAAACACHTuJAMy8F&#10;njsAAAA5AAAAEAAAAAAAAAABACAAAAAMAQAAZHJzL3NoYXBleG1sLnhtbFBLBQYAAAAABgAGAFsB&#10;AAC2AwAAAAA=&#10;" adj="33200,5469">
                  <v:fill on="t" focussize="0,0"/>
                  <v:stroke weight="1.25pt" color="#FFFFFF" joinstyle="miter"/>
                  <v:imagedata o:title=""/>
                  <o:lock v:ext="edit" aspectratio="f"/>
                  <v:textbox>
                    <w:txbxContent>
                      <w:p>
                        <w:pPr>
                          <w:rPr>
                            <w:rFonts w:hint="eastAsia" w:ascii="仿宋" w:eastAsia="仿宋"/>
                            <w:sz w:val="24"/>
                            <w:szCs w:val="24"/>
                          </w:rPr>
                        </w:pPr>
                        <w:r>
                          <w:rPr>
                            <w:rFonts w:hint="eastAsia" w:ascii="仿宋" w:eastAsia="仿宋"/>
                            <w:sz w:val="24"/>
                            <w:szCs w:val="24"/>
                          </w:rPr>
                          <w:t xml:space="preserve"> </w:t>
                        </w:r>
                      </w:p>
                    </w:txbxContent>
                  </v:textbox>
                </v:shape>
                <v:rect id="_x0000_s1026" o:spid="_x0000_s1026" o:spt="1" style="position:absolute;left:2164;top:3135;height:468;width:1621;" fillcolor="#FFFFFF" filled="t" stroked="t" coordsize="21600,21600" o:gfxdata="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6JSVr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ind w:firstLine="240" w:firstLineChars="100"/>
                          <w:rPr>
                            <w:rFonts w:hint="eastAsia" w:ascii="仿宋" w:eastAsia="仿宋"/>
                            <w:sz w:val="24"/>
                            <w:szCs w:val="24"/>
                          </w:rPr>
                        </w:pPr>
                        <w:r>
                          <w:rPr>
                            <w:rFonts w:hint="eastAsia" w:ascii="仿宋" w:eastAsia="仿宋"/>
                            <w:sz w:val="24"/>
                            <w:szCs w:val="24"/>
                          </w:rPr>
                          <w:t>资料补正</w:t>
                        </w:r>
                      </w:p>
                    </w:txbxContent>
                  </v:textbox>
                </v:rect>
                <v:line id="_x0000_s1026" o:spid="_x0000_s1026" o:spt="20" style="position:absolute;left:3785;top:3448;height:0;width:1080;" filled="f" stroked="t" coordsize="21600,21600" o:gfxdata="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GZuW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2884;top:4695;flip:x;height:0;width:1621;" filled="f" stroked="t" coordsize="21600,21600" o:gfxdata="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O1KRs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2884;top:3603;flip:y;height:1092;width:0;" filled="f" stroked="t" coordsize="21600,21600" o:gfxdata="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hmAH3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rect id="_x0000_s1026" o:spid="_x0000_s1026" o:spt="1" style="position:absolute;left:8105;top:10935;height:469;width:360;" fillcolor="#FFFFFF" filled="t" stroked="t" coordsize="21600,21600" o:gfxdata="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ZSn2MugAAANsA&#10;AAAPAAAAAAAAAAEAIAAAACIAAABkcnMvZG93bnJldi54bWxQSwECFAAUAAAACACHTuJAMy8FnjsA&#10;AAA5AAAAEAAAAAAAAAABACAAAAAJAQAAZHJzL3NoYXBleG1sLnhtbFBLBQYAAAAABgAGAFsBAACz&#10;AwAAAAA=&#10;">
                  <v:fill on="t" focussize="0,0"/>
                  <v:stroke weight="1.25pt" color="#FFFFFF" joinstyle="miter"/>
                  <v:imagedata o:title=""/>
                  <o:lock v:ext="edit" aspectratio="f"/>
                  <v:textbox>
                    <w:txbxContent>
                      <w:p>
                        <w:r>
                          <w:t>否</w:t>
                        </w:r>
                      </w:p>
                    </w:txbxContent>
                  </v:textbox>
                </v:rect>
                <v:rect id="_x0000_s1026" o:spid="_x0000_s1026" o:spt="1" style="position:absolute;left:3244;top:4071;height:469;width:541;" fillcolor="#FFFFFF" filled="t" stroked="t" coordsize="21600,21600" o:gfxdata="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BtgXvQAA&#10;ANsAAAAPAAAAAAAAAAEAIAAAACIAAABkcnMvZG93bnJldi54bWxQSwECFAAUAAAACACHTuJAMy8F&#10;njsAAAA5AAAAEAAAAAAAAAABACAAAAAMAQAAZHJzL3NoYXBleG1sLnhtbFBLBQYAAAAABgAGAFsB&#10;AAC2AwAAAAA=&#10;">
                  <v:fill on="t" focussize="0,0"/>
                  <v:stroke weight="1.25pt" color="#FFFFFF" joinstyle="miter"/>
                  <v:imagedata o:title=""/>
                  <o:lock v:ext="edit" aspectratio="f"/>
                  <v:textbox>
                    <w:txbxContent>
                      <w:p>
                        <w:pPr>
                          <w:rPr>
                            <w:rFonts w:hint="eastAsia" w:ascii="仿宋" w:eastAsia="仿宋"/>
                          </w:rPr>
                        </w:pPr>
                        <w:r>
                          <w:rPr>
                            <w:rFonts w:hint="eastAsia" w:ascii="仿宋" w:eastAsia="仿宋"/>
                          </w:rPr>
                          <w:t>否</w:t>
                        </w:r>
                      </w:p>
                    </w:txbxContent>
                  </v:textbox>
                </v:rect>
                <w10:wrap type="none"/>
                <w10:anchorlock/>
              </v:group>
            </w:pict>
          </mc:Fallback>
        </mc:AlternateContent>
      </w:r>
      <w:r>
        <w:rPr>
          <w:rFonts w:hint="eastAsia" w:ascii="方正小标宋简体" w:eastAsia="方正小标宋简体"/>
          <w:sz w:val="44"/>
          <w:szCs w:val="44"/>
        </w:rPr>
        <w:t xml:space="preserve"> </w:t>
      </w:r>
    </w:p>
    <w:p>
      <w:pPr>
        <w:spacing w:line="0" w:lineRule="atLeast"/>
        <w:jc w:val="center"/>
        <w:rPr>
          <w:rFonts w:hint="eastAsia" w:ascii="方正小标宋简体" w:eastAsia="方正小标宋简体"/>
          <w:sz w:val="44"/>
          <w:szCs w:val="44"/>
        </w:rPr>
      </w:pPr>
    </w:p>
    <w:p>
      <w:pPr>
        <w:spacing w:line="0" w:lineRule="atLeast"/>
        <w:jc w:val="center"/>
        <w:rPr>
          <w:rFonts w:hint="eastAsia" w:ascii="黑体" w:eastAsia="黑体" w:cs="黑体"/>
          <w:sz w:val="44"/>
          <w:szCs w:val="44"/>
        </w:rPr>
      </w:pPr>
    </w:p>
    <w:p>
      <w:pPr>
        <w:spacing w:line="0" w:lineRule="atLeast"/>
        <w:jc w:val="center"/>
        <w:rPr>
          <w:rFonts w:hint="eastAsia" w:ascii="方正小标宋简体" w:eastAsia="方正小标宋简体"/>
          <w:sz w:val="44"/>
          <w:szCs w:val="44"/>
          <w:lang w:eastAsia="zh-CN"/>
        </w:rPr>
      </w:pPr>
    </w:p>
    <w:p>
      <w:pPr>
        <w:spacing w:line="0" w:lineRule="atLeast"/>
        <w:jc w:val="center"/>
        <w:rPr>
          <w:rFonts w:hint="default" w:ascii="方正小标宋简体" w:eastAsia="方正小标宋简体"/>
          <w:sz w:val="44"/>
          <w:szCs w:val="44"/>
          <w:lang w:val="en-US" w:eastAsia="zh-CN"/>
        </w:rPr>
      </w:pPr>
      <w:r>
        <w:rPr>
          <w:rFonts w:hint="eastAsia" w:ascii="方正小标宋简体" w:eastAsia="方正小标宋简体"/>
          <w:sz w:val="44"/>
          <w:szCs w:val="44"/>
          <w:lang w:eastAsia="zh-CN"/>
        </w:rPr>
        <w:t>县级森林公园设立、更名、分立、合并或者变更地界范围与隶属关系审核</w:t>
      </w:r>
      <w:r>
        <w:rPr>
          <w:rFonts w:hint="eastAsia" w:ascii="方正小标宋简体" w:eastAsia="方正小标宋简体"/>
          <w:sz w:val="44"/>
          <w:szCs w:val="44"/>
        </w:rPr>
        <w:t>运行风险防控图</w:t>
      </w:r>
      <w:r>
        <w:rPr>
          <w:rFonts w:hint="eastAsia" w:ascii="方正小标宋简体" w:eastAsia="方正小标宋简体"/>
          <w:sz w:val="44"/>
          <w:szCs w:val="44"/>
          <w:lang w:val="en-US" w:eastAsia="zh-CN"/>
        </w:rPr>
        <w:t>(127)</w:t>
      </w:r>
      <w:bookmarkStart w:id="0" w:name="_GoBack"/>
      <w:bookmarkEnd w:id="0"/>
    </w:p>
    <w:p>
      <w:pPr>
        <w:jc w:val="center"/>
      </w:pPr>
    </w:p>
    <w:p>
      <w:r>
        <mc:AlternateContent>
          <mc:Choice Requires="wps">
            <w:drawing>
              <wp:anchor distT="0" distB="0" distL="114300" distR="114300" simplePos="0" relativeHeight="251662336" behindDoc="0" locked="0" layoutInCell="1" allowOverlap="1">
                <wp:simplePos x="0" y="0"/>
                <wp:positionH relativeFrom="column">
                  <wp:posOffset>-430530</wp:posOffset>
                </wp:positionH>
                <wp:positionV relativeFrom="paragraph">
                  <wp:posOffset>69215</wp:posOffset>
                </wp:positionV>
                <wp:extent cx="1292225" cy="1505585"/>
                <wp:effectExtent l="8255" t="7620" r="13970" b="10795"/>
                <wp:wrapNone/>
                <wp:docPr id="54" name="流程图: 过程 54"/>
                <wp:cNvGraphicFramePr/>
                <a:graphic xmlns:a="http://schemas.openxmlformats.org/drawingml/2006/main">
                  <a:graphicData uri="http://schemas.microsoft.com/office/word/2010/wordprocessingShape">
                    <wps:wsp>
                      <wps:cNvSpPr/>
                      <wps:spPr>
                        <a:xfrm>
                          <a:off x="0" y="0"/>
                          <a:ext cx="1292225" cy="150558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18"/>
                                <w:szCs w:val="18"/>
                              </w:rPr>
                            </w:pPr>
                            <w:r>
                              <w:rPr>
                                <w:rFonts w:hint="eastAsia" w:ascii="仿宋" w:eastAsia="仿宋"/>
                                <w:sz w:val="18"/>
                                <w:szCs w:val="18"/>
                              </w:rPr>
                              <w:t>1、故意刁难申请人；</w:t>
                            </w:r>
                          </w:p>
                          <w:p>
                            <w:pPr>
                              <w:rPr>
                                <w:rFonts w:hint="eastAsia" w:ascii="仿宋" w:eastAsia="仿宋"/>
                                <w:sz w:val="18"/>
                                <w:szCs w:val="18"/>
                              </w:rPr>
                            </w:pPr>
                            <w:r>
                              <w:rPr>
                                <w:rFonts w:hint="eastAsia" w:ascii="仿宋" w:eastAsia="仿宋"/>
                                <w:sz w:val="18"/>
                                <w:szCs w:val="18"/>
                              </w:rPr>
                              <w:t>2、不按规定程序办理；</w:t>
                            </w:r>
                          </w:p>
                          <w:p>
                            <w:pPr>
                              <w:rPr>
                                <w:rFonts w:hint="eastAsia" w:ascii="仿宋" w:eastAsia="仿宋"/>
                                <w:sz w:val="18"/>
                                <w:szCs w:val="18"/>
                              </w:rPr>
                            </w:pPr>
                            <w:r>
                              <w:rPr>
                                <w:rFonts w:hint="eastAsia" w:ascii="仿宋" w:eastAsia="仿宋"/>
                                <w:sz w:val="18"/>
                                <w:szCs w:val="18"/>
                              </w:rPr>
                              <w:t>3、无原因超时办结；</w:t>
                            </w:r>
                          </w:p>
                          <w:p>
                            <w:pPr>
                              <w:rPr>
                                <w:rFonts w:hint="eastAsia" w:ascii="仿宋" w:eastAsia="仿宋"/>
                                <w:sz w:val="18"/>
                                <w:szCs w:val="18"/>
                              </w:rPr>
                            </w:pPr>
                            <w:r>
                              <w:rPr>
                                <w:rFonts w:hint="eastAsia" w:ascii="仿宋" w:eastAsia="仿宋"/>
                                <w:sz w:val="18"/>
                                <w:szCs w:val="18"/>
                              </w:rPr>
                              <w:t>4、不能一次性告知所需材料；</w:t>
                            </w:r>
                          </w:p>
                          <w:p>
                            <w:pPr>
                              <w:rPr>
                                <w:rFonts w:hint="eastAsia" w:ascii="仿宋" w:eastAsia="仿宋"/>
                                <w:sz w:val="18"/>
                                <w:szCs w:val="18"/>
                              </w:rPr>
                            </w:pPr>
                            <w:r>
                              <w:rPr>
                                <w:rFonts w:hint="eastAsia" w:ascii="仿宋" w:eastAsia="仿宋"/>
                                <w:sz w:val="18"/>
                                <w:szCs w:val="18"/>
                              </w:rPr>
                              <w:t>5、不严格审查或故意让虚假材料通过。</w:t>
                            </w:r>
                          </w:p>
                          <w:p>
                            <w:pPr>
                              <w:rPr>
                                <w:rFonts w:hint="eastAsia" w:ascii="仿宋" w:eastAsia="仿宋"/>
                                <w:sz w:val="18"/>
                                <w:szCs w:val="18"/>
                              </w:rPr>
                            </w:pPr>
                            <w:r>
                              <w:rPr>
                                <w:rFonts w:hint="eastAsia" w:ascii="仿宋" w:eastAsia="仿宋"/>
                                <w:sz w:val="18"/>
                                <w:szCs w:val="18"/>
                              </w:rPr>
                              <w:t>5、不严格审查或故意让虚假材料通过。</w:t>
                            </w:r>
                          </w:p>
                          <w:p/>
                        </w:txbxContent>
                      </wps:txbx>
                      <wps:bodyPr upright="1"/>
                    </wps:wsp>
                  </a:graphicData>
                </a:graphic>
              </wp:anchor>
            </w:drawing>
          </mc:Choice>
          <mc:Fallback>
            <w:pict>
              <v:shape id="_x0000_s1026" o:spid="_x0000_s1026" o:spt="109" type="#_x0000_t109" style="position:absolute;left:0pt;margin-left:-33.9pt;margin-top:5.45pt;height:118.55pt;width:101.75pt;z-index:251662336;mso-width-relative:page;mso-height-relative:page;" fillcolor="#FFFFFF" filled="t" stroked="t" coordsize="21600,21600" o:gfxdata="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JDbrv2QAAAAoBAAAP&#10;AAAAAAAAAAEAIAAAACIAAABkcnMvZG93bnJldi54bWxQSwECFAAUAAAACACHTuJAGEYrfRcCAABE&#10;BAAADgAAAAAAAAABACAAAAAoAQAAZHJzL2Uyb0RvYy54bWxQSwUGAAAAAAYABgBZAQAAsQUAAAAA&#10;">
                <v:fill on="t" focussize="0,0"/>
                <v:stroke weight="1.25pt" color="#000000" joinstyle="miter"/>
                <v:imagedata o:title=""/>
                <o:lock v:ext="edit" aspectratio="f"/>
                <v:textbox>
                  <w:txbxContent>
                    <w:p>
                      <w:pPr>
                        <w:rPr>
                          <w:rFonts w:hint="eastAsia" w:ascii="仿宋" w:eastAsia="仿宋"/>
                          <w:sz w:val="18"/>
                          <w:szCs w:val="18"/>
                        </w:rPr>
                      </w:pPr>
                      <w:r>
                        <w:rPr>
                          <w:rFonts w:hint="eastAsia" w:ascii="仿宋" w:eastAsia="仿宋"/>
                          <w:sz w:val="18"/>
                          <w:szCs w:val="18"/>
                        </w:rPr>
                        <w:t>1、故意刁难申请人；</w:t>
                      </w:r>
                    </w:p>
                    <w:p>
                      <w:pPr>
                        <w:rPr>
                          <w:rFonts w:hint="eastAsia" w:ascii="仿宋" w:eastAsia="仿宋"/>
                          <w:sz w:val="18"/>
                          <w:szCs w:val="18"/>
                        </w:rPr>
                      </w:pPr>
                      <w:r>
                        <w:rPr>
                          <w:rFonts w:hint="eastAsia" w:ascii="仿宋" w:eastAsia="仿宋"/>
                          <w:sz w:val="18"/>
                          <w:szCs w:val="18"/>
                        </w:rPr>
                        <w:t>2、不按规定程序办理；</w:t>
                      </w:r>
                    </w:p>
                    <w:p>
                      <w:pPr>
                        <w:rPr>
                          <w:rFonts w:hint="eastAsia" w:ascii="仿宋" w:eastAsia="仿宋"/>
                          <w:sz w:val="18"/>
                          <w:szCs w:val="18"/>
                        </w:rPr>
                      </w:pPr>
                      <w:r>
                        <w:rPr>
                          <w:rFonts w:hint="eastAsia" w:ascii="仿宋" w:eastAsia="仿宋"/>
                          <w:sz w:val="18"/>
                          <w:szCs w:val="18"/>
                        </w:rPr>
                        <w:t>3、无原因超时办结；</w:t>
                      </w:r>
                    </w:p>
                    <w:p>
                      <w:pPr>
                        <w:rPr>
                          <w:rFonts w:hint="eastAsia" w:ascii="仿宋" w:eastAsia="仿宋"/>
                          <w:sz w:val="18"/>
                          <w:szCs w:val="18"/>
                        </w:rPr>
                      </w:pPr>
                      <w:r>
                        <w:rPr>
                          <w:rFonts w:hint="eastAsia" w:ascii="仿宋" w:eastAsia="仿宋"/>
                          <w:sz w:val="18"/>
                          <w:szCs w:val="18"/>
                        </w:rPr>
                        <w:t>4、不能一次性告知所需材料；</w:t>
                      </w:r>
                    </w:p>
                    <w:p>
                      <w:pPr>
                        <w:rPr>
                          <w:rFonts w:hint="eastAsia" w:ascii="仿宋" w:eastAsia="仿宋"/>
                          <w:sz w:val="18"/>
                          <w:szCs w:val="18"/>
                        </w:rPr>
                      </w:pPr>
                      <w:r>
                        <w:rPr>
                          <w:rFonts w:hint="eastAsia" w:ascii="仿宋" w:eastAsia="仿宋"/>
                          <w:sz w:val="18"/>
                          <w:szCs w:val="18"/>
                        </w:rPr>
                        <w:t>5、不严格审查或故意让虚假材料通过。</w:t>
                      </w:r>
                    </w:p>
                    <w:p>
                      <w:pPr>
                        <w:rPr>
                          <w:rFonts w:hint="eastAsia" w:ascii="仿宋" w:eastAsia="仿宋"/>
                          <w:sz w:val="18"/>
                          <w:szCs w:val="18"/>
                        </w:rPr>
                      </w:pPr>
                      <w:r>
                        <w:rPr>
                          <w:rFonts w:hint="eastAsia" w:ascii="仿宋" w:eastAsia="仿宋"/>
                          <w:sz w:val="18"/>
                          <w:szCs w:val="18"/>
                        </w:rPr>
                        <w:t>5、不严格审查或故意让虚假材料通过。</w:t>
                      </w:r>
                    </w:p>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680720</wp:posOffset>
                </wp:positionH>
                <wp:positionV relativeFrom="paragraph">
                  <wp:posOffset>81915</wp:posOffset>
                </wp:positionV>
                <wp:extent cx="2753995" cy="1089660"/>
                <wp:effectExtent l="7620" t="7620" r="19685" b="26670"/>
                <wp:wrapNone/>
                <wp:docPr id="53" name="流程图: 联系 53"/>
                <wp:cNvGraphicFramePr/>
                <a:graphic xmlns:a="http://schemas.openxmlformats.org/drawingml/2006/main">
                  <a:graphicData uri="http://schemas.microsoft.com/office/word/2010/wordprocessingShape">
                    <wps:wsp>
                      <wps:cNvSpPr/>
                      <wps:spPr>
                        <a:xfrm>
                          <a:off x="0" y="0"/>
                          <a:ext cx="2753995" cy="1089660"/>
                        </a:xfrm>
                        <a:prstGeom prst="flowChartConnector">
                          <a:avLst/>
                        </a:prstGeom>
                        <a:solidFill>
                          <a:srgbClr val="FFFFFF"/>
                        </a:solidFill>
                        <a:ln w="15875" cap="flat" cmpd="sng">
                          <a:solidFill>
                            <a:srgbClr val="FFFFFF"/>
                          </a:solidFill>
                          <a:prstDash val="solid"/>
                          <a:headEnd type="none" w="med" len="med"/>
                          <a:tailEnd type="none" w="med" len="med"/>
                        </a:ln>
                      </wps:spPr>
                      <wps:txbx>
                        <w:txbxContent>
                          <w:p>
                            <w:pPr>
                              <w:rPr>
                                <w:rFonts w:hint="eastAsia"/>
                              </w:rPr>
                            </w:pPr>
                          </w:p>
                          <w:p>
                            <w:pPr>
                              <w:rPr>
                                <w:rFonts w:hint="eastAsia"/>
                              </w:rPr>
                            </w:pPr>
                            <w:r>
                              <w:rPr>
                                <w:rFonts w:hint="eastAsia"/>
                              </w:rPr>
                              <w:t>风险点</w:t>
                            </w:r>
                          </w:p>
                        </w:txbxContent>
                      </wps:txbx>
                      <wps:bodyPr upright="1"/>
                    </wps:wsp>
                  </a:graphicData>
                </a:graphic>
              </wp:anchor>
            </w:drawing>
          </mc:Choice>
          <mc:Fallback>
            <w:pict>
              <v:shape id="_x0000_s1026" o:spid="_x0000_s1026" o:spt="120" type="#_x0000_t120" style="position:absolute;left:0pt;margin-left:53.6pt;margin-top:6.45pt;height:85.8pt;width:216.85pt;z-index:251660288;mso-width-relative:page;mso-height-relative:page;" fillcolor="#FFFFFF" filled="t" stroked="t" coordsize="21600,21600" o:gfxdata="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NQQIy2AAAAAoBAAAP&#10;AAAAAAAAAAEAIAAAACIAAABkcnMvZG93bnJldi54bWxQSwECFAAUAAAACACHTuJAeMLSVBgCAAA8&#10;BAAADgAAAAAAAAABACAAAAAnAQAAZHJzL2Uyb0RvYy54bWxQSwUGAAAAAAYABgBZAQAAsQUAAAAA&#10;">
                <v:fill on="t" focussize="0,0"/>
                <v:stroke weight="1.25pt" color="#FFFFFF" joinstyle="round"/>
                <v:imagedata o:title=""/>
                <o:lock v:ext="edit" aspectratio="f"/>
                <v:textbox>
                  <w:txbxContent>
                    <w:p>
                      <w:pPr>
                        <w:rPr>
                          <w:rFonts w:hint="eastAsia"/>
                        </w:rPr>
                      </w:pPr>
                    </w:p>
                    <w:p>
                      <w:pPr>
                        <w:rPr>
                          <w:rFonts w:hint="eastAsia"/>
                        </w:rPr>
                      </w:pPr>
                      <w:r>
                        <w:rPr>
                          <w:rFonts w:hint="eastAsia"/>
                        </w:rPr>
                        <w:t>风险点</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4072890</wp:posOffset>
                </wp:positionH>
                <wp:positionV relativeFrom="paragraph">
                  <wp:posOffset>83820</wp:posOffset>
                </wp:positionV>
                <wp:extent cx="1360805" cy="1853565"/>
                <wp:effectExtent l="7620" t="7620" r="22225" b="24765"/>
                <wp:wrapNone/>
                <wp:docPr id="52" name="流程图: 过程 52"/>
                <wp:cNvGraphicFramePr/>
                <a:graphic xmlns:a="http://schemas.openxmlformats.org/drawingml/2006/main">
                  <a:graphicData uri="http://schemas.microsoft.com/office/word/2010/wordprocessingShape">
                    <wps:wsp>
                      <wps:cNvSpPr/>
                      <wps:spPr>
                        <a:xfrm>
                          <a:off x="0" y="0"/>
                          <a:ext cx="1360805" cy="185356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18"/>
                                <w:szCs w:val="18"/>
                              </w:rPr>
                            </w:pPr>
                            <w:r>
                              <w:rPr>
                                <w:rFonts w:hint="eastAsia" w:ascii="仿宋" w:eastAsia="仿宋"/>
                                <w:sz w:val="18"/>
                                <w:szCs w:val="18"/>
                              </w:rPr>
                              <w:t>1、实行受理单制；</w:t>
                            </w:r>
                          </w:p>
                          <w:p>
                            <w:pPr>
                              <w:rPr>
                                <w:rFonts w:hint="eastAsia" w:ascii="仿宋" w:eastAsia="仿宋"/>
                                <w:sz w:val="18"/>
                                <w:szCs w:val="18"/>
                              </w:rPr>
                            </w:pPr>
                            <w:r>
                              <w:rPr>
                                <w:rFonts w:hint="eastAsia" w:ascii="仿宋" w:eastAsia="仿宋"/>
                                <w:sz w:val="18"/>
                                <w:szCs w:val="18"/>
                              </w:rPr>
                              <w:t>2、严格履行服务承诺制度，做到首问责任和一次性告知；</w:t>
                            </w:r>
                          </w:p>
                          <w:p>
                            <w:pPr>
                              <w:rPr>
                                <w:rFonts w:hint="eastAsia" w:ascii="仿宋" w:eastAsia="仿宋"/>
                                <w:sz w:val="18"/>
                                <w:szCs w:val="18"/>
                              </w:rPr>
                            </w:pPr>
                            <w:r>
                              <w:rPr>
                                <w:rFonts w:hint="eastAsia" w:ascii="仿宋" w:eastAsia="仿宋"/>
                                <w:sz w:val="18"/>
                                <w:szCs w:val="18"/>
                              </w:rPr>
                              <w:t>3、政务公开，明确工作程序、时限等，按照规定办理；</w:t>
                            </w:r>
                          </w:p>
                          <w:p>
                            <w:pPr>
                              <w:rPr>
                                <w:rFonts w:hint="eastAsia" w:ascii="仿宋" w:eastAsia="仿宋"/>
                                <w:sz w:val="18"/>
                                <w:szCs w:val="18"/>
                              </w:rPr>
                            </w:pPr>
                            <w:r>
                              <w:rPr>
                                <w:rFonts w:hint="eastAsia" w:ascii="仿宋" w:eastAsia="仿宋"/>
                                <w:sz w:val="18"/>
                                <w:szCs w:val="18"/>
                              </w:rPr>
                              <w:t>4、内部监督检查，投诉举报受理</w:t>
                            </w:r>
                          </w:p>
                          <w:p>
                            <w:pPr>
                              <w:ind w:firstLine="540" w:firstLineChars="300"/>
                              <w:rPr>
                                <w:rFonts w:hint="eastAsia" w:ascii="仿宋" w:eastAsia="仿宋"/>
                                <w:sz w:val="18"/>
                                <w:szCs w:val="18"/>
                              </w:rPr>
                            </w:pPr>
                            <w:r>
                              <w:rPr>
                                <w:rFonts w:hint="eastAsia" w:ascii="仿宋" w:eastAsia="仿宋"/>
                                <w:sz w:val="18"/>
                                <w:szCs w:val="18"/>
                              </w:rPr>
                              <w:t>责任主体：</w:t>
                            </w:r>
                          </w:p>
                          <w:p/>
                        </w:txbxContent>
                      </wps:txbx>
                      <wps:bodyPr upright="1"/>
                    </wps:wsp>
                  </a:graphicData>
                </a:graphic>
              </wp:anchor>
            </w:drawing>
          </mc:Choice>
          <mc:Fallback>
            <w:pict>
              <v:shape id="_x0000_s1026" o:spid="_x0000_s1026" o:spt="109" type="#_x0000_t109" style="position:absolute;left:0pt;margin-left:320.7pt;margin-top:6.6pt;height:145.95pt;width:107.15pt;z-index:251663360;mso-width-relative:page;mso-height-relative:page;" fillcolor="#FFFFFF" filled="t" stroked="t" coordsize="21600,21600" o:gfxdata="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W6plvaAAAACgEA&#10;AA8AAAAAAAAAAQAgAAAAIgAAAGRycy9kb3ducmV2LnhtbFBLAQIUABQAAAAIAIdO4kAz2s7sGAIA&#10;AEQEAAAOAAAAAAAAAAEAIAAAACkBAABkcnMvZTJvRG9jLnhtbFBLBQYAAAAABgAGAFkBAACzBQAA&#10;AAA=&#10;">
                <v:fill on="t" focussize="0,0"/>
                <v:stroke weight="1.25pt" color="#000000" joinstyle="miter"/>
                <v:imagedata o:title=""/>
                <o:lock v:ext="edit" aspectratio="f"/>
                <v:textbox>
                  <w:txbxContent>
                    <w:p>
                      <w:pPr>
                        <w:rPr>
                          <w:rFonts w:hint="eastAsia" w:ascii="仿宋" w:eastAsia="仿宋"/>
                          <w:sz w:val="18"/>
                          <w:szCs w:val="18"/>
                        </w:rPr>
                      </w:pPr>
                      <w:r>
                        <w:rPr>
                          <w:rFonts w:hint="eastAsia" w:ascii="仿宋" w:eastAsia="仿宋"/>
                          <w:sz w:val="18"/>
                          <w:szCs w:val="18"/>
                        </w:rPr>
                        <w:t>1、实行受理单制；</w:t>
                      </w:r>
                    </w:p>
                    <w:p>
                      <w:pPr>
                        <w:rPr>
                          <w:rFonts w:hint="eastAsia" w:ascii="仿宋" w:eastAsia="仿宋"/>
                          <w:sz w:val="18"/>
                          <w:szCs w:val="18"/>
                        </w:rPr>
                      </w:pPr>
                      <w:r>
                        <w:rPr>
                          <w:rFonts w:hint="eastAsia" w:ascii="仿宋" w:eastAsia="仿宋"/>
                          <w:sz w:val="18"/>
                          <w:szCs w:val="18"/>
                        </w:rPr>
                        <w:t>2、严格履行服务承诺制度，做到首问责任和一次性告知；</w:t>
                      </w:r>
                    </w:p>
                    <w:p>
                      <w:pPr>
                        <w:rPr>
                          <w:rFonts w:hint="eastAsia" w:ascii="仿宋" w:eastAsia="仿宋"/>
                          <w:sz w:val="18"/>
                          <w:szCs w:val="18"/>
                        </w:rPr>
                      </w:pPr>
                      <w:r>
                        <w:rPr>
                          <w:rFonts w:hint="eastAsia" w:ascii="仿宋" w:eastAsia="仿宋"/>
                          <w:sz w:val="18"/>
                          <w:szCs w:val="18"/>
                        </w:rPr>
                        <w:t>3、政务公开，明确工作程序、时限等，按照规定办理；</w:t>
                      </w:r>
                    </w:p>
                    <w:p>
                      <w:pPr>
                        <w:rPr>
                          <w:rFonts w:hint="eastAsia" w:ascii="仿宋" w:eastAsia="仿宋"/>
                          <w:sz w:val="18"/>
                          <w:szCs w:val="18"/>
                        </w:rPr>
                      </w:pPr>
                      <w:r>
                        <w:rPr>
                          <w:rFonts w:hint="eastAsia" w:ascii="仿宋" w:eastAsia="仿宋"/>
                          <w:sz w:val="18"/>
                          <w:szCs w:val="18"/>
                        </w:rPr>
                        <w:t>4、内部监督检查，投诉举报受理</w:t>
                      </w:r>
                    </w:p>
                    <w:p>
                      <w:pPr>
                        <w:ind w:firstLine="540" w:firstLineChars="300"/>
                        <w:rPr>
                          <w:rFonts w:hint="eastAsia" w:ascii="仿宋" w:eastAsia="仿宋"/>
                          <w:sz w:val="18"/>
                          <w:szCs w:val="18"/>
                        </w:rPr>
                      </w:pPr>
                      <w:r>
                        <w:rPr>
                          <w:rFonts w:hint="eastAsia" w:ascii="仿宋" w:eastAsia="仿宋"/>
                          <w:sz w:val="18"/>
                          <w:szCs w:val="18"/>
                        </w:rPr>
                        <w:t>责任主体：</w:t>
                      </w:r>
                    </w:p>
                    <w:p/>
                  </w:txbxContent>
                </v:textbox>
              </v:shape>
            </w:pict>
          </mc:Fallback>
        </mc:AlternateContent>
      </w:r>
    </w:p>
    <w:p/>
    <w:p>
      <w:pPr>
        <w:tabs>
          <w:tab w:val="left" w:pos="6066"/>
        </w:tabs>
        <w:jc w:val="left"/>
      </w:pPr>
      <w:r>
        <mc:AlternateContent>
          <mc:Choice Requires="wps">
            <w:drawing>
              <wp:anchor distT="0" distB="0" distL="114300" distR="114300" simplePos="0" relativeHeight="251661312" behindDoc="0" locked="0" layoutInCell="1" allowOverlap="1">
                <wp:simplePos x="0" y="0"/>
                <wp:positionH relativeFrom="column">
                  <wp:posOffset>1644015</wp:posOffset>
                </wp:positionH>
                <wp:positionV relativeFrom="paragraph">
                  <wp:posOffset>7620</wp:posOffset>
                </wp:positionV>
                <wp:extent cx="1684655" cy="601980"/>
                <wp:effectExtent l="8255" t="7620" r="21590" b="19050"/>
                <wp:wrapNone/>
                <wp:docPr id="55" name="流程图: 终止 55"/>
                <wp:cNvGraphicFramePr/>
                <a:graphic xmlns:a="http://schemas.openxmlformats.org/drawingml/2006/main">
                  <a:graphicData uri="http://schemas.microsoft.com/office/word/2010/wordprocessingShape">
                    <wps:wsp>
                      <wps:cNvSpPr/>
                      <wps:spPr>
                        <a:xfrm>
                          <a:off x="0" y="0"/>
                          <a:ext cx="1684655" cy="601980"/>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政务大厅服务台</w:t>
                            </w:r>
                          </w:p>
                          <w:p>
                            <w:pPr>
                              <w:jc w:val="center"/>
                              <w:rPr>
                                <w:rFonts w:hint="eastAsia"/>
                              </w:rPr>
                            </w:pPr>
                            <w:r>
                              <w:rPr>
                                <w:rFonts w:hint="eastAsia"/>
                              </w:rPr>
                              <w:t>受理</w:t>
                            </w:r>
                          </w:p>
                        </w:txbxContent>
                      </wps:txbx>
                      <wps:bodyPr upright="1"/>
                    </wps:wsp>
                  </a:graphicData>
                </a:graphic>
              </wp:anchor>
            </w:drawing>
          </mc:Choice>
          <mc:Fallback>
            <w:pict>
              <v:shape id="_x0000_s1026" o:spid="_x0000_s1026" o:spt="116" type="#_x0000_t116" style="position:absolute;left:0pt;margin-left:129.45pt;margin-top:0.6pt;height:47.4pt;width:132.65pt;z-index:251661312;mso-width-relative:page;mso-height-relative:page;" fillcolor="#FFFFFF" filled="t" stroked="t" coordsize="21600,21600" o:gfxdata="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CI9OfX&#10;AAAACAEAAA8AAAAAAAAAAQAgAAAAIgAAAGRycy9kb3ducmV2LnhtbFBLAQIUABQAAAAIAIdO4kCG&#10;UZN/IQIAAEYEAAAOAAAAAAAAAAEAIAAAACYBAABkcnMvZTJvRG9jLnhtbFBLBQYAAAAABgAGAFkB&#10;AAC5BQAAAAA=&#10;">
                <v:fill on="t" focussize="0,0"/>
                <v:stroke weight="1.25pt" color="#000000" joinstyle="miter"/>
                <v:imagedata o:title=""/>
                <o:lock v:ext="edit" aspectratio="f"/>
                <v:textbox>
                  <w:txbxContent>
                    <w:p>
                      <w:pPr>
                        <w:jc w:val="center"/>
                        <w:rPr>
                          <w:rFonts w:hint="eastAsia"/>
                        </w:rPr>
                      </w:pPr>
                      <w:r>
                        <w:rPr>
                          <w:rFonts w:hint="eastAsia"/>
                        </w:rPr>
                        <w:t>政务大厅服务台</w:t>
                      </w:r>
                    </w:p>
                    <w:p>
                      <w:pPr>
                        <w:jc w:val="center"/>
                        <w:rPr>
                          <w:rFonts w:hint="eastAsia"/>
                        </w:rPr>
                      </w:pPr>
                      <w:r>
                        <w:rPr>
                          <w:rFonts w:hint="eastAsia"/>
                        </w:rPr>
                        <w:t>受理</w:t>
                      </w:r>
                    </w:p>
                  </w:txbxContent>
                </v:textbox>
              </v:shape>
            </w:pict>
          </mc:Fallback>
        </mc:AlternateContent>
      </w:r>
      <w:r>
        <w:rPr>
          <w:rFonts w:hint="eastAsia"/>
        </w:rPr>
        <w:t xml:space="preserve">                                                   防控措施                                                                            </w:t>
      </w:r>
    </w:p>
    <w:p>
      <w:r>
        <mc:AlternateContent>
          <mc:Choice Requires="wps">
            <w:drawing>
              <wp:anchor distT="0" distB="0" distL="114300" distR="114300" simplePos="0" relativeHeight="251674624" behindDoc="0" locked="0" layoutInCell="1" allowOverlap="1">
                <wp:simplePos x="0" y="0"/>
                <wp:positionH relativeFrom="column">
                  <wp:posOffset>3347085</wp:posOffset>
                </wp:positionH>
                <wp:positionV relativeFrom="paragraph">
                  <wp:posOffset>114300</wp:posOffset>
                </wp:positionV>
                <wp:extent cx="723900" cy="9525"/>
                <wp:effectExtent l="0" t="36830" r="0" b="29845"/>
                <wp:wrapNone/>
                <wp:docPr id="56" name="直接连接符 56"/>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63.55pt;margin-top:9pt;height:0.75pt;width:57pt;z-index:251674624;mso-width-relative:page;mso-height-relative:page;" filled="f" stroked="t" coordsize="21600,21600" o:gfxdata="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&#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HWssTXAAAACQEAAA8AAAAAAAAAAQAgAAAAIgAAAGRy&#10;cy9kb3ducmV2LnhtbFBLAQIUABQAAAAIAIdO4kB2oS/0BgIAAPcDAAAOAAAAAAAAAAEAIAAAACYB&#10;AABkcnMvZTJvRG9jLnhtbFBLBQYAAAAABgAGAFkBAACeBQ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851535</wp:posOffset>
                </wp:positionH>
                <wp:positionV relativeFrom="paragraph">
                  <wp:posOffset>156845</wp:posOffset>
                </wp:positionV>
                <wp:extent cx="790575" cy="635"/>
                <wp:effectExtent l="0" t="37465" r="9525" b="38100"/>
                <wp:wrapNone/>
                <wp:docPr id="57" name="直接连接符 57"/>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7.05pt;margin-top:12.35pt;height:0.05pt;width:62.25pt;z-index:251678720;mso-width-relative:page;mso-height-relative:page;" filled="f" stroked="t" coordsize="21600,21600" o:gfxdata="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9Kn79cAAAAJAQAADwAAAAAAAAABACAAAAAiAAAAZHJz&#10;L2Rvd25yZXYueG1sUEsBAhQAFAAAAAgAh07iQA3r9PUFAgAA9gMAAA4AAAAAAAAAAQAgAAAAJgEA&#10;AGRycy9lMm9Eb2MueG1sUEsFBgAAAAAGAAYAWQEAAJ0FAAAAAA==&#10;">
                <v:fill on="f" focussize="0,0"/>
                <v:stroke weight="1.25pt" color="#000000" joinstyle="round" endarrow="block"/>
                <v:imagedata o:title=""/>
                <o:lock v:ext="edit" aspectratio="f"/>
              </v:line>
            </w:pict>
          </mc:Fallback>
        </mc:AlternateContent>
      </w:r>
      <w:r>
        <w:rPr>
          <w:rFonts w:hint="eastAsia"/>
        </w:rPr>
        <w:t xml:space="preserve">                                               防</w:t>
      </w:r>
    </w:p>
    <w:p>
      <w:pPr>
        <w:tabs>
          <w:tab w:val="left" w:pos="6186"/>
        </w:tabs>
        <w:jc w:val="left"/>
        <w:rPr>
          <w:rFonts w:hint="eastAsia"/>
        </w:rPr>
      </w:pPr>
      <w:r>
        <w:rPr>
          <w:rFonts w:hint="eastAsia"/>
        </w:rPr>
        <w:tab/>
      </w:r>
    </w:p>
    <w:p>
      <w:pPr>
        <w:tabs>
          <w:tab w:val="left" w:pos="6186"/>
        </w:tabs>
        <w:jc w:val="left"/>
        <w:rPr>
          <w:rFonts w:hint="eastAsia"/>
        </w:rPr>
      </w:pPr>
      <w:r>
        <mc:AlternateContent>
          <mc:Choice Requires="wps">
            <w:drawing>
              <wp:anchor distT="0" distB="0" distL="114300" distR="114300" simplePos="0" relativeHeight="251682816" behindDoc="0" locked="0" layoutInCell="1" allowOverlap="1">
                <wp:simplePos x="0" y="0"/>
                <wp:positionH relativeFrom="column">
                  <wp:posOffset>2499360</wp:posOffset>
                </wp:positionH>
                <wp:positionV relativeFrom="paragraph">
                  <wp:posOffset>22860</wp:posOffset>
                </wp:positionV>
                <wp:extent cx="19050" cy="1238250"/>
                <wp:effectExtent l="20320" t="0" r="36830" b="0"/>
                <wp:wrapNone/>
                <wp:docPr id="58" name="直接连接符 58"/>
                <wp:cNvGraphicFramePr/>
                <a:graphic xmlns:a="http://schemas.openxmlformats.org/drawingml/2006/main">
                  <a:graphicData uri="http://schemas.microsoft.com/office/word/2010/wordprocessingShape">
                    <wps:wsp>
                      <wps:cNvCnPr/>
                      <wps:spPr>
                        <a:xfrm>
                          <a:off x="0" y="0"/>
                          <a:ext cx="19050" cy="123825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6.8pt;margin-top:1.8pt;height:97.5pt;width:1.5pt;z-index:251682816;mso-width-relative:page;mso-height-relative:page;" filled="f" stroked="t" coordsize="21600,21600" o:gfxdata="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D0ied1gAAAAkBAAAPAAAAAAAAAAEAIAAAACIAAABkcnMvZG93bnJl&#10;di54bWxQSwECFAAUAAAACACHTuJAUEt0n/8BAADvAwAADgAAAAAAAAABACAAAAAlAQAAZHJzL2Uy&#10;b0RvYy54bWxQSwUGAAAAAAYABgBZAQAAlgUAAAAA&#10;">
                <v:fill on="f" focussize="0,0"/>
                <v:stroke weight="1.25pt" color="#000000" joinstyle="round" endarrow="block"/>
                <v:imagedata o:title=""/>
                <o:lock v:ext="edit" aspectratio="f"/>
              </v:line>
            </w:pict>
          </mc:Fallback>
        </mc:AlternateContent>
      </w:r>
    </w:p>
    <w:p>
      <w:pPr>
        <w:tabs>
          <w:tab w:val="left" w:pos="6186"/>
        </w:tabs>
        <w:jc w:val="left"/>
      </w:pPr>
    </w:p>
    <w:p>
      <w:pPr>
        <w:rPr>
          <w:rFonts w:hint="eastAsia"/>
        </w:rPr>
      </w:pPr>
    </w:p>
    <w:p>
      <w:pPr>
        <w:rPr>
          <w:rFonts w:hint="eastAsia"/>
        </w:rPr>
      </w:pPr>
    </w:p>
    <w:p>
      <w:pPr>
        <w:jc w:val="center"/>
      </w:pPr>
      <w:r>
        <mc:AlternateContent>
          <mc:Choice Requires="wps">
            <w:drawing>
              <wp:anchor distT="0" distB="0" distL="114300" distR="114300" simplePos="0" relativeHeight="251666432" behindDoc="0" locked="0" layoutInCell="1" allowOverlap="1">
                <wp:simplePos x="0" y="0"/>
                <wp:positionH relativeFrom="column">
                  <wp:posOffset>-422910</wp:posOffset>
                </wp:positionH>
                <wp:positionV relativeFrom="paragraph">
                  <wp:posOffset>127000</wp:posOffset>
                </wp:positionV>
                <wp:extent cx="1226820" cy="1478280"/>
                <wp:effectExtent l="7620" t="7620" r="22860" b="19050"/>
                <wp:wrapNone/>
                <wp:docPr id="31" name="流程图: 过程 31"/>
                <wp:cNvGraphicFramePr/>
                <a:graphic xmlns:a="http://schemas.openxmlformats.org/drawingml/2006/main">
                  <a:graphicData uri="http://schemas.microsoft.com/office/word/2010/wordprocessingShape">
                    <wps:wsp>
                      <wps:cNvSpPr/>
                      <wps:spPr>
                        <a:xfrm flipV="1">
                          <a:off x="0" y="0"/>
                          <a:ext cx="1226820" cy="147828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numPr>
                                <w:ilvl w:val="0"/>
                                <w:numId w:val="1"/>
                              </w:numPr>
                              <w:rPr>
                                <w:rFonts w:hint="eastAsia" w:ascii="仿宋_GB2312" w:eastAsia="仿宋_GB2312" w:cs="仿宋_GB2312"/>
                                <w:sz w:val="18"/>
                                <w:szCs w:val="18"/>
                              </w:rPr>
                            </w:pPr>
                            <w:r>
                              <w:rPr>
                                <w:rFonts w:hint="eastAsia" w:ascii="仿宋_GB2312" w:eastAsia="仿宋_GB2312" w:cs="仿宋_GB2312"/>
                                <w:sz w:val="18"/>
                                <w:szCs w:val="18"/>
                              </w:rPr>
                              <w:t>对申报材料的审核把关不严，对重大质疑点疏忽或故意隐瞒，有意倾向申请人；</w:t>
                            </w:r>
                          </w:p>
                          <w:p>
                            <w:pPr>
                              <w:numPr>
                                <w:ilvl w:val="0"/>
                                <w:numId w:val="1"/>
                              </w:numPr>
                              <w:rPr>
                                <w:rFonts w:hint="eastAsia" w:ascii="仿宋_GB2312" w:eastAsia="仿宋_GB2312" w:cs="仿宋_GB2312"/>
                                <w:sz w:val="18"/>
                                <w:szCs w:val="18"/>
                              </w:rPr>
                            </w:pPr>
                            <w:r>
                              <w:rPr>
                                <w:rFonts w:hint="eastAsia" w:ascii="仿宋_GB2312" w:eastAsia="仿宋_GB2312" w:cs="仿宋_GB2312"/>
                                <w:sz w:val="18"/>
                                <w:szCs w:val="18"/>
                              </w:rPr>
                              <w:t>无原因审查超时；</w:t>
                            </w:r>
                          </w:p>
                          <w:p>
                            <w:pPr>
                              <w:numPr>
                                <w:ilvl w:val="0"/>
                                <w:numId w:val="1"/>
                              </w:numPr>
                              <w:rPr>
                                <w:rFonts w:hint="eastAsia" w:ascii="仿宋_GB2312" w:eastAsia="仿宋_GB2312" w:cs="仿宋_GB2312"/>
                                <w:sz w:val="18"/>
                                <w:szCs w:val="18"/>
                              </w:rPr>
                            </w:pPr>
                            <w:r>
                              <w:rPr>
                                <w:rFonts w:hint="eastAsia" w:ascii="仿宋_GB2312" w:eastAsia="仿宋_GB2312" w:cs="仿宋_GB2312"/>
                                <w:sz w:val="18"/>
                                <w:szCs w:val="18"/>
                              </w:rPr>
                              <w:t>不能一次性告知整改所需材料。</w:t>
                            </w:r>
                          </w:p>
                        </w:txbxContent>
                      </wps:txbx>
                      <wps:bodyPr upright="1"/>
                    </wps:wsp>
                  </a:graphicData>
                </a:graphic>
              </wp:anchor>
            </w:drawing>
          </mc:Choice>
          <mc:Fallback>
            <w:pict>
              <v:shape id="_x0000_s1026" o:spid="_x0000_s1026" o:spt="109" type="#_x0000_t109" style="position:absolute;left:0pt;flip:y;margin-left:-33.3pt;margin-top:10pt;height:116.4pt;width:96.6pt;z-index:251666432;mso-width-relative:page;mso-height-relative:page;" fillcolor="#FFFFFF" filled="t" stroked="t" coordsize="21600,21600" o:gfxdata="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Sq&#10;weXWAAAACgEAAA8AAAAAAAAAAQAgAAAAIgAAAGRycy9kb3ducmV2LnhtbFBLAQIUABQAAAAIAIdO&#10;4kAGGH68JQIAAE4EAAAOAAAAAAAAAAEAIAAAACUBAABkcnMvZTJvRG9jLnhtbFBLBQYAAAAABgAG&#10;AFkBAAC8BQAAAAA=&#10;">
                <v:fill on="t" focussize="0,0"/>
                <v:stroke weight="1.25pt" color="#000000" joinstyle="miter"/>
                <v:imagedata o:title=""/>
                <o:lock v:ext="edit" aspectratio="f"/>
                <v:textbox>
                  <w:txbxContent>
                    <w:p>
                      <w:pPr>
                        <w:numPr>
                          <w:ilvl w:val="0"/>
                          <w:numId w:val="1"/>
                        </w:numPr>
                        <w:rPr>
                          <w:rFonts w:hint="eastAsia" w:ascii="仿宋_GB2312" w:eastAsia="仿宋_GB2312" w:cs="仿宋_GB2312"/>
                          <w:sz w:val="18"/>
                          <w:szCs w:val="18"/>
                        </w:rPr>
                      </w:pPr>
                      <w:r>
                        <w:rPr>
                          <w:rFonts w:hint="eastAsia" w:ascii="仿宋_GB2312" w:eastAsia="仿宋_GB2312" w:cs="仿宋_GB2312"/>
                          <w:sz w:val="18"/>
                          <w:szCs w:val="18"/>
                        </w:rPr>
                        <w:t>对申报材料的审核把关不严，对重大质疑点疏忽或故意隐瞒，有意倾向申请人；</w:t>
                      </w:r>
                    </w:p>
                    <w:p>
                      <w:pPr>
                        <w:numPr>
                          <w:ilvl w:val="0"/>
                          <w:numId w:val="1"/>
                        </w:numPr>
                        <w:rPr>
                          <w:rFonts w:hint="eastAsia" w:ascii="仿宋_GB2312" w:eastAsia="仿宋_GB2312" w:cs="仿宋_GB2312"/>
                          <w:sz w:val="18"/>
                          <w:szCs w:val="18"/>
                        </w:rPr>
                      </w:pPr>
                      <w:r>
                        <w:rPr>
                          <w:rFonts w:hint="eastAsia" w:ascii="仿宋_GB2312" w:eastAsia="仿宋_GB2312" w:cs="仿宋_GB2312"/>
                          <w:sz w:val="18"/>
                          <w:szCs w:val="18"/>
                        </w:rPr>
                        <w:t>无原因审查超时；</w:t>
                      </w:r>
                    </w:p>
                    <w:p>
                      <w:pPr>
                        <w:numPr>
                          <w:ilvl w:val="0"/>
                          <w:numId w:val="1"/>
                        </w:numPr>
                        <w:rPr>
                          <w:rFonts w:hint="eastAsia" w:ascii="仿宋_GB2312" w:eastAsia="仿宋_GB2312" w:cs="仿宋_GB2312"/>
                          <w:sz w:val="18"/>
                          <w:szCs w:val="18"/>
                        </w:rPr>
                      </w:pPr>
                      <w:r>
                        <w:rPr>
                          <w:rFonts w:hint="eastAsia" w:ascii="仿宋_GB2312" w:eastAsia="仿宋_GB2312" w:cs="仿宋_GB2312"/>
                          <w:sz w:val="18"/>
                          <w:szCs w:val="18"/>
                        </w:rPr>
                        <w:t>不能一次性告知整改所需材料。</w:t>
                      </w:r>
                    </w:p>
                  </w:txbxContent>
                </v:textbox>
              </v:shape>
            </w:pict>
          </mc:Fallback>
        </mc:AlternateContent>
      </w:r>
    </w:p>
    <w:p>
      <w:pPr>
        <w:rPr>
          <w:rFonts w:hint="eastAsia"/>
        </w:rPr>
      </w:pPr>
      <w:r>
        <mc:AlternateContent>
          <mc:Choice Requires="wps">
            <w:drawing>
              <wp:anchor distT="0" distB="0" distL="114300" distR="114300" simplePos="0" relativeHeight="251669504" behindDoc="0" locked="0" layoutInCell="1" allowOverlap="1">
                <wp:simplePos x="0" y="0"/>
                <wp:positionH relativeFrom="column">
                  <wp:posOffset>4073525</wp:posOffset>
                </wp:positionH>
                <wp:positionV relativeFrom="paragraph">
                  <wp:posOffset>127000</wp:posOffset>
                </wp:positionV>
                <wp:extent cx="1350645" cy="1200785"/>
                <wp:effectExtent l="7620" t="7620" r="13335" b="10795"/>
                <wp:wrapNone/>
                <wp:docPr id="32" name="流程图: 过程 32"/>
                <wp:cNvGraphicFramePr/>
                <a:graphic xmlns:a="http://schemas.openxmlformats.org/drawingml/2006/main">
                  <a:graphicData uri="http://schemas.microsoft.com/office/word/2010/wordprocessingShape">
                    <wps:wsp>
                      <wps:cNvSpPr/>
                      <wps:spPr>
                        <a:xfrm>
                          <a:off x="0" y="0"/>
                          <a:ext cx="1350645" cy="120078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_GB2312" w:eastAsia="仿宋_GB2312" w:cs="仿宋_GB2312"/>
                                <w:szCs w:val="18"/>
                              </w:rPr>
                            </w:pPr>
                            <w:r>
                              <w:rPr>
                                <w:rFonts w:hint="eastAsia" w:ascii="仿宋_GB2312" w:eastAsia="仿宋_GB2312" w:cs="仿宋_GB2312"/>
                                <w:szCs w:val="18"/>
                              </w:rPr>
                              <w:t>1、</w:t>
                            </w:r>
                            <w:r>
                              <w:rPr>
                                <w:rFonts w:hint="eastAsia" w:ascii="仿宋_GB2312" w:eastAsia="仿宋_GB2312" w:cs="仿宋_GB2312"/>
                                <w:sz w:val="18"/>
                                <w:szCs w:val="18"/>
                              </w:rPr>
                              <w:t>、加强廉政教育，开展警示活动；</w:t>
                            </w:r>
                          </w:p>
                          <w:p>
                            <w:pPr>
                              <w:rPr>
                                <w:rFonts w:hint="eastAsia" w:ascii="仿宋_GB2312" w:eastAsia="仿宋_GB2312" w:cs="仿宋_GB2312"/>
                                <w:szCs w:val="18"/>
                              </w:rPr>
                            </w:pPr>
                            <w:r>
                              <w:rPr>
                                <w:rFonts w:hint="eastAsia" w:ascii="仿宋_GB2312" w:eastAsia="仿宋_GB2312" w:cs="仿宋_GB2312"/>
                                <w:szCs w:val="18"/>
                              </w:rPr>
                              <w:t>2、</w:t>
                            </w:r>
                            <w:r>
                              <w:rPr>
                                <w:rFonts w:hint="eastAsia" w:ascii="仿宋_GB2312" w:eastAsia="仿宋_GB2312" w:cs="仿宋_GB2312"/>
                                <w:sz w:val="18"/>
                                <w:szCs w:val="18"/>
                              </w:rPr>
                              <w:t>制定受理、审核、审批操作规程；</w:t>
                            </w:r>
                          </w:p>
                          <w:p>
                            <w:pPr>
                              <w:rPr>
                                <w:rFonts w:hint="eastAsia" w:ascii="仿宋_GB2312" w:eastAsia="仿宋_GB2312" w:cs="仿宋_GB2312"/>
                                <w:szCs w:val="18"/>
                              </w:rPr>
                            </w:pPr>
                            <w:r>
                              <w:rPr>
                                <w:rFonts w:hint="eastAsia" w:ascii="仿宋_GB2312" w:eastAsia="仿宋_GB2312" w:cs="仿宋_GB2312"/>
                                <w:szCs w:val="18"/>
                              </w:rPr>
                              <w:t>3、</w:t>
                            </w:r>
                            <w:r>
                              <w:rPr>
                                <w:rFonts w:hint="eastAsia" w:ascii="仿宋_GB2312" w:eastAsia="仿宋_GB2312" w:cs="仿宋_GB2312"/>
                                <w:sz w:val="18"/>
                                <w:szCs w:val="18"/>
                              </w:rPr>
                              <w:t>制定考核奖惩办法。</w:t>
                            </w:r>
                          </w:p>
                          <w:p>
                            <w:pPr>
                              <w:rPr>
                                <w:szCs w:val="18"/>
                              </w:rPr>
                            </w:pPr>
                            <w:r>
                              <w:rPr>
                                <w:szCs w:val="18"/>
                              </w:rPr>
                              <w:t>……</w:t>
                            </w:r>
                          </w:p>
                          <w:p/>
                        </w:txbxContent>
                      </wps:txbx>
                      <wps:bodyPr upright="1"/>
                    </wps:wsp>
                  </a:graphicData>
                </a:graphic>
              </wp:anchor>
            </w:drawing>
          </mc:Choice>
          <mc:Fallback>
            <w:pict>
              <v:shape id="_x0000_s1026" o:spid="_x0000_s1026" o:spt="109" type="#_x0000_t109" style="position:absolute;left:0pt;margin-left:320.75pt;margin-top:10pt;height:94.55pt;width:106.35pt;z-index:251669504;mso-width-relative:page;mso-height-relative:page;" fillcolor="#FFFFFF" filled="t" stroked="t" coordsize="21600,21600" o:gfxdata="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rC+pHNkAAAAKAQAA&#10;DwAAAAAAAAABACAAAAAiAAAAZHJzL2Rvd25yZXYueG1sUEsBAhQAFAAAAAgAh07iQAuVT5EYAgAA&#10;RAQAAA4AAAAAAAAAAQAgAAAAKAEAAGRycy9lMm9Eb2MueG1sUEsFBgAAAAAGAAYAWQEAALIFAAAA&#10;AA==&#10;">
                <v:fill on="t" focussize="0,0"/>
                <v:stroke weight="1.25pt" color="#000000" joinstyle="miter"/>
                <v:imagedata o:title=""/>
                <o:lock v:ext="edit" aspectratio="f"/>
                <v:textbox>
                  <w:txbxContent>
                    <w:p>
                      <w:pPr>
                        <w:rPr>
                          <w:rFonts w:hint="eastAsia" w:ascii="仿宋_GB2312" w:eastAsia="仿宋_GB2312" w:cs="仿宋_GB2312"/>
                          <w:szCs w:val="18"/>
                        </w:rPr>
                      </w:pPr>
                      <w:r>
                        <w:rPr>
                          <w:rFonts w:hint="eastAsia" w:ascii="仿宋_GB2312" w:eastAsia="仿宋_GB2312" w:cs="仿宋_GB2312"/>
                          <w:szCs w:val="18"/>
                        </w:rPr>
                        <w:t>1、</w:t>
                      </w:r>
                      <w:r>
                        <w:rPr>
                          <w:rFonts w:hint="eastAsia" w:ascii="仿宋_GB2312" w:eastAsia="仿宋_GB2312" w:cs="仿宋_GB2312"/>
                          <w:sz w:val="18"/>
                          <w:szCs w:val="18"/>
                        </w:rPr>
                        <w:t>、加强廉政教育，开展警示活动；</w:t>
                      </w:r>
                    </w:p>
                    <w:p>
                      <w:pPr>
                        <w:rPr>
                          <w:rFonts w:hint="eastAsia" w:ascii="仿宋_GB2312" w:eastAsia="仿宋_GB2312" w:cs="仿宋_GB2312"/>
                          <w:szCs w:val="18"/>
                        </w:rPr>
                      </w:pPr>
                      <w:r>
                        <w:rPr>
                          <w:rFonts w:hint="eastAsia" w:ascii="仿宋_GB2312" w:eastAsia="仿宋_GB2312" w:cs="仿宋_GB2312"/>
                          <w:szCs w:val="18"/>
                        </w:rPr>
                        <w:t>2、</w:t>
                      </w:r>
                      <w:r>
                        <w:rPr>
                          <w:rFonts w:hint="eastAsia" w:ascii="仿宋_GB2312" w:eastAsia="仿宋_GB2312" w:cs="仿宋_GB2312"/>
                          <w:sz w:val="18"/>
                          <w:szCs w:val="18"/>
                        </w:rPr>
                        <w:t>制定受理、审核、审批操作规程；</w:t>
                      </w:r>
                    </w:p>
                    <w:p>
                      <w:pPr>
                        <w:rPr>
                          <w:rFonts w:hint="eastAsia" w:ascii="仿宋_GB2312" w:eastAsia="仿宋_GB2312" w:cs="仿宋_GB2312"/>
                          <w:szCs w:val="18"/>
                        </w:rPr>
                      </w:pPr>
                      <w:r>
                        <w:rPr>
                          <w:rFonts w:hint="eastAsia" w:ascii="仿宋_GB2312" w:eastAsia="仿宋_GB2312" w:cs="仿宋_GB2312"/>
                          <w:szCs w:val="18"/>
                        </w:rPr>
                        <w:t>3、</w:t>
                      </w:r>
                      <w:r>
                        <w:rPr>
                          <w:rFonts w:hint="eastAsia" w:ascii="仿宋_GB2312" w:eastAsia="仿宋_GB2312" w:cs="仿宋_GB2312"/>
                          <w:sz w:val="18"/>
                          <w:szCs w:val="18"/>
                        </w:rPr>
                        <w:t>制定考核奖惩办法。</w:t>
                      </w:r>
                    </w:p>
                    <w:p>
                      <w:pPr>
                        <w:rPr>
                          <w:szCs w:val="18"/>
                        </w:rPr>
                      </w:pPr>
                      <w:r>
                        <w:rPr>
                          <w:szCs w:val="18"/>
                        </w:rPr>
                        <w:t>……</w:t>
                      </w:r>
                    </w:p>
                    <w:p/>
                  </w:txbxContent>
                </v:textbox>
              </v:shape>
            </w:pict>
          </mc:Fallback>
        </mc:AlternateContent>
      </w:r>
    </w:p>
    <w:p>
      <w:pPr>
        <w:rPr>
          <w:rFonts w:hint="eastAsia"/>
        </w:rPr>
      </w:pPr>
      <w:r>
        <mc:AlternateContent>
          <mc:Choice Requires="wps">
            <w:drawing>
              <wp:anchor distT="0" distB="0" distL="114300" distR="114300" simplePos="0" relativeHeight="251672576" behindDoc="0" locked="0" layoutInCell="1" allowOverlap="1">
                <wp:simplePos x="0" y="0"/>
                <wp:positionH relativeFrom="column">
                  <wp:posOffset>1626235</wp:posOffset>
                </wp:positionH>
                <wp:positionV relativeFrom="paragraph">
                  <wp:posOffset>110490</wp:posOffset>
                </wp:positionV>
                <wp:extent cx="1702435" cy="614045"/>
                <wp:effectExtent l="7620" t="7620" r="23495" b="26035"/>
                <wp:wrapNone/>
                <wp:docPr id="33" name="流程图: 过程 33"/>
                <wp:cNvGraphicFramePr/>
                <a:graphic xmlns:a="http://schemas.openxmlformats.org/drawingml/2006/main">
                  <a:graphicData uri="http://schemas.microsoft.com/office/word/2010/wordprocessingShape">
                    <wps:wsp>
                      <wps:cNvSpPr/>
                      <wps:spPr>
                        <a:xfrm>
                          <a:off x="0" y="0"/>
                          <a:ext cx="1702435" cy="61404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both"/>
                              <w:rPr>
                                <w:rFonts w:hint="eastAsia" w:ascii="仿宋_GB2312" w:eastAsia="仿宋_GB2312" w:cs="仿宋_GB2312"/>
                                <w:szCs w:val="21"/>
                                <w:lang w:eastAsia="zh-CN"/>
                              </w:rPr>
                            </w:pPr>
                            <w:r>
                              <w:rPr>
                                <w:rFonts w:hint="eastAsia" w:ascii="仿宋_GB2312" w:eastAsia="仿宋_GB2312" w:cs="仿宋_GB2312"/>
                                <w:szCs w:val="21"/>
                                <w:lang w:eastAsia="zh-CN"/>
                              </w:rPr>
                              <w:t>生态环境和交通运输股</w:t>
                            </w:r>
                          </w:p>
                          <w:p>
                            <w:pPr>
                              <w:ind w:firstLine="840" w:firstLineChars="400"/>
                              <w:jc w:val="both"/>
                              <w:rPr>
                                <w:rFonts w:hint="eastAsia" w:ascii="仿宋_GB2312" w:eastAsia="仿宋_GB2312" w:cs="仿宋_GB2312"/>
                                <w:szCs w:val="21"/>
                              </w:rPr>
                            </w:pPr>
                            <w:r>
                              <w:rPr>
                                <w:rFonts w:hint="eastAsia" w:ascii="仿宋_GB2312" w:eastAsia="仿宋_GB2312" w:cs="仿宋_GB2312"/>
                                <w:szCs w:val="21"/>
                              </w:rPr>
                              <w:t>审查</w:t>
                            </w:r>
                          </w:p>
                        </w:txbxContent>
                      </wps:txbx>
                      <wps:bodyPr upright="1"/>
                    </wps:wsp>
                  </a:graphicData>
                </a:graphic>
              </wp:anchor>
            </w:drawing>
          </mc:Choice>
          <mc:Fallback>
            <w:pict>
              <v:shape id="_x0000_s1026" o:spid="_x0000_s1026" o:spt="109" type="#_x0000_t109" style="position:absolute;left:0pt;margin-left:128.05pt;margin-top:8.7pt;height:48.35pt;width:134.05pt;z-index:251672576;mso-width-relative:page;mso-height-relative:page;" fillcolor="#FFFFFF" filled="t" stroked="t" coordsize="21600,21600" o:gfxdata="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zMPXiNkAAAAKAQAA&#10;DwAAAAAAAAABACAAAAAiAAAAZHJzL2Rvd25yZXYueG1sUEsBAhQAFAAAAAgAh07iQIm2UBwYAgAA&#10;QwQAAA4AAAAAAAAAAQAgAAAAKAEAAGRycy9lMm9Eb2MueG1sUEsFBgAAAAAGAAYAWQEAALIFAAAA&#10;AA==&#10;">
                <v:fill on="t" focussize="0,0"/>
                <v:stroke weight="1.25pt" color="#000000" joinstyle="miter"/>
                <v:imagedata o:title=""/>
                <o:lock v:ext="edit" aspectratio="f"/>
                <v:textbox>
                  <w:txbxContent>
                    <w:p>
                      <w:pPr>
                        <w:jc w:val="both"/>
                        <w:rPr>
                          <w:rFonts w:hint="eastAsia" w:ascii="仿宋_GB2312" w:eastAsia="仿宋_GB2312" w:cs="仿宋_GB2312"/>
                          <w:szCs w:val="21"/>
                          <w:lang w:eastAsia="zh-CN"/>
                        </w:rPr>
                      </w:pPr>
                      <w:r>
                        <w:rPr>
                          <w:rFonts w:hint="eastAsia" w:ascii="仿宋_GB2312" w:eastAsia="仿宋_GB2312" w:cs="仿宋_GB2312"/>
                          <w:szCs w:val="21"/>
                          <w:lang w:eastAsia="zh-CN"/>
                        </w:rPr>
                        <w:t>生态环境和交通运输股</w:t>
                      </w:r>
                    </w:p>
                    <w:p>
                      <w:pPr>
                        <w:ind w:firstLine="840" w:firstLineChars="400"/>
                        <w:jc w:val="both"/>
                        <w:rPr>
                          <w:rFonts w:hint="eastAsia" w:ascii="仿宋_GB2312" w:eastAsia="仿宋_GB2312" w:cs="仿宋_GB2312"/>
                          <w:szCs w:val="21"/>
                        </w:rPr>
                      </w:pPr>
                      <w:r>
                        <w:rPr>
                          <w:rFonts w:hint="eastAsia" w:ascii="仿宋_GB2312" w:eastAsia="仿宋_GB2312" w:cs="仿宋_GB2312"/>
                          <w:szCs w:val="21"/>
                        </w:rPr>
                        <w:t>审查</w:t>
                      </w:r>
                    </w:p>
                  </w:txbxContent>
                </v:textbox>
              </v:shape>
            </w:pict>
          </mc:Fallback>
        </mc:AlternateContent>
      </w:r>
    </w:p>
    <w:p>
      <w:pPr>
        <w:rPr>
          <w:rFonts w:hint="eastAsia"/>
        </w:rPr>
      </w:pPr>
      <w:r>
        <mc:AlternateContent>
          <mc:Choice Requires="wps">
            <w:drawing>
              <wp:anchor distT="0" distB="0" distL="114300" distR="114300" simplePos="0" relativeHeight="251679744" behindDoc="0" locked="0" layoutInCell="1" allowOverlap="1">
                <wp:simplePos x="0" y="0"/>
                <wp:positionH relativeFrom="column">
                  <wp:posOffset>822960</wp:posOffset>
                </wp:positionH>
                <wp:positionV relativeFrom="paragraph">
                  <wp:posOffset>164465</wp:posOffset>
                </wp:positionV>
                <wp:extent cx="790575" cy="635"/>
                <wp:effectExtent l="0" t="37465" r="9525" b="38100"/>
                <wp:wrapNone/>
                <wp:docPr id="34" name="直接连接符 34"/>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4.8pt;margin-top:12.95pt;height:0.05pt;width:62.25pt;z-index:251679744;mso-width-relative:page;mso-height-relative:page;" filled="f" stroked="t" coordsize="21600,21600" o:gfxdata="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QUl852AAAAAkBAAAPAAAAAAAAAAEAIAAAACIAAABk&#10;cnMvZG93bnJldi54bWxQSwECFAAUAAAACACHTuJA6NgC6wYCAAD2AwAADgAAAAAAAAABACAAAAAn&#10;AQAAZHJzL2Uyb0RvYy54bWxQSwUGAAAAAAYABgBZAQAAnwU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3347085</wp:posOffset>
                </wp:positionH>
                <wp:positionV relativeFrom="paragraph">
                  <wp:posOffset>179070</wp:posOffset>
                </wp:positionV>
                <wp:extent cx="723900" cy="9525"/>
                <wp:effectExtent l="0" t="36830" r="0" b="29845"/>
                <wp:wrapNone/>
                <wp:docPr id="35" name="直接连接符 35"/>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63.55pt;margin-top:14.1pt;height:0.75pt;width:57pt;z-index:251675648;mso-width-relative:page;mso-height-relative:page;" filled="f" stroked="t" coordsize="21600,21600" o:gfxdata="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v/WB32AAAAAkBAAAPAAAAAAAAAAEAIAAAACIA&#10;AABkcnMvZG93bnJldi54bWxQSwECFAAUAAAACACHTuJAskFRJAkCAAD3AwAADgAAAAAAAAABACAA&#10;AAAnAQAAZHJzL2Uyb0RvYy54bWxQSwUGAAAAAAYABgBZAQAAogUAAAAA&#10;">
                <v:fill on="f" focussize="0,0"/>
                <v:stroke weight="1.25pt" color="#000000" joinstyle="round" endarrow="block"/>
                <v:imagedata o:title=""/>
                <o:lock v:ext="edit" aspectratio="f"/>
              </v:line>
            </w:pict>
          </mc:Fallback>
        </mc:AlternateContent>
      </w:r>
      <w:r>
        <w:rPr>
          <w:rFonts w:hint="eastAsia"/>
        </w:rPr>
        <w:t xml:space="preserve">               风险点                               防控措施</w:t>
      </w:r>
    </w:p>
    <w:p>
      <w:pPr>
        <w:rPr>
          <w:rFonts w:hint="eastAsia"/>
        </w:rPr>
      </w:pPr>
    </w:p>
    <w:p>
      <w:pPr>
        <w:rPr>
          <w:rFonts w:hint="eastAsia"/>
        </w:rPr>
      </w:pPr>
      <w:r>
        <mc:AlternateContent>
          <mc:Choice Requires="wps">
            <w:drawing>
              <wp:anchor distT="0" distB="0" distL="114300" distR="114300" simplePos="0" relativeHeight="251683840" behindDoc="0" locked="0" layoutInCell="1" allowOverlap="1">
                <wp:simplePos x="0" y="0"/>
                <wp:positionH relativeFrom="column">
                  <wp:posOffset>2480310</wp:posOffset>
                </wp:positionH>
                <wp:positionV relativeFrom="paragraph">
                  <wp:posOffset>129540</wp:posOffset>
                </wp:positionV>
                <wp:extent cx="9525" cy="1028700"/>
                <wp:effectExtent l="29210" t="0" r="37465" b="0"/>
                <wp:wrapNone/>
                <wp:docPr id="36" name="直接连接符 36"/>
                <wp:cNvGraphicFramePr/>
                <a:graphic xmlns:a="http://schemas.openxmlformats.org/drawingml/2006/main">
                  <a:graphicData uri="http://schemas.microsoft.com/office/word/2010/wordprocessingShape">
                    <wps:wsp>
                      <wps:cNvCnPr/>
                      <wps:spPr>
                        <a:xfrm>
                          <a:off x="0" y="0"/>
                          <a:ext cx="9525" cy="1028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5.3pt;margin-top:10.2pt;height:81pt;width:0.75pt;z-index:251683840;mso-width-relative:page;mso-height-relative:page;" filled="f" stroked="t" coordsize="21600,21600" o:gfxdata="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rHQALZAAAACgEAAA8AAAAAAAAAAQAgAAAAIgAAAGRycy9k&#10;b3ducmV2LnhtbFBLAQIUABQAAAAIAIdO4kC8WpsaAQIAAO4DAAAOAAAAAAAAAAEAIAAAACgBAABk&#10;cnMvZTJvRG9jLnhtbFBLBQYAAAAABgAGAFkBAACb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8480" behindDoc="0" locked="0" layoutInCell="1" allowOverlap="1">
                <wp:simplePos x="0" y="0"/>
                <wp:positionH relativeFrom="column">
                  <wp:posOffset>4091305</wp:posOffset>
                </wp:positionH>
                <wp:positionV relativeFrom="paragraph">
                  <wp:posOffset>130810</wp:posOffset>
                </wp:positionV>
                <wp:extent cx="1332865" cy="1116330"/>
                <wp:effectExtent l="7620" t="7620" r="12065" b="19050"/>
                <wp:wrapNone/>
                <wp:docPr id="37" name="流程图: 过程 37"/>
                <wp:cNvGraphicFramePr/>
                <a:graphic xmlns:a="http://schemas.openxmlformats.org/drawingml/2006/main">
                  <a:graphicData uri="http://schemas.microsoft.com/office/word/2010/wordprocessingShape">
                    <wps:wsp>
                      <wps:cNvSpPr/>
                      <wps:spPr>
                        <a:xfrm>
                          <a:off x="0" y="0"/>
                          <a:ext cx="1332865" cy="111633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_GB2312" w:eastAsia="仿宋_GB2312" w:cs="仿宋_GB2312"/>
                                <w:sz w:val="18"/>
                                <w:szCs w:val="18"/>
                              </w:rPr>
                            </w:pPr>
                            <w:r>
                              <w:rPr>
                                <w:rFonts w:hint="eastAsia" w:ascii="仿宋_GB2312" w:eastAsia="仿宋_GB2312" w:cs="仿宋_GB2312"/>
                                <w:sz w:val="18"/>
                                <w:szCs w:val="18"/>
                              </w:rPr>
                              <w:t>1、量化检查标准，执行回避制度，2人以上参加现场踏勘；</w:t>
                            </w:r>
                          </w:p>
                          <w:p>
                            <w:pPr>
                              <w:rPr>
                                <w:rFonts w:hint="eastAsia" w:ascii="仿宋_GB2312" w:eastAsia="仿宋_GB2312" w:cs="仿宋_GB2312"/>
                                <w:sz w:val="18"/>
                                <w:szCs w:val="18"/>
                              </w:rPr>
                            </w:pPr>
                            <w:r>
                              <w:rPr>
                                <w:rFonts w:hint="eastAsia" w:ascii="仿宋_GB2312" w:eastAsia="仿宋_GB2312" w:cs="仿宋_GB2312"/>
                                <w:sz w:val="18"/>
                                <w:szCs w:val="18"/>
                              </w:rPr>
                              <w:t>2.严格落实责任追究制度；</w:t>
                            </w:r>
                          </w:p>
                          <w:p>
                            <w:pPr>
                              <w:rPr>
                                <w:rFonts w:hint="eastAsia" w:ascii="仿宋_GB2312" w:eastAsia="仿宋_GB2312" w:cs="仿宋_GB2312"/>
                                <w:sz w:val="18"/>
                                <w:szCs w:val="18"/>
                              </w:rPr>
                            </w:pPr>
                          </w:p>
                        </w:txbxContent>
                      </wps:txbx>
                      <wps:bodyPr upright="1"/>
                    </wps:wsp>
                  </a:graphicData>
                </a:graphic>
              </wp:anchor>
            </w:drawing>
          </mc:Choice>
          <mc:Fallback>
            <w:pict>
              <v:shape id="_x0000_s1026" o:spid="_x0000_s1026" o:spt="109" type="#_x0000_t109" style="position:absolute;left:0pt;margin-left:322.15pt;margin-top:10.3pt;height:87.9pt;width:104.95pt;z-index:251668480;mso-width-relative:page;mso-height-relative:page;" fillcolor="#FFFFFF" filled="t" stroked="t" coordsize="21600,21600" o:gfxdata="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64UmTdoA&#10;AAAKAQAADwAAAAAAAAABACAAAAAiAAAAZHJzL2Rvd25yZXYueG1sUEsBAhQAFAAAAAgAh07iQLCC&#10;/vsdAgAARAQAAA4AAAAAAAAAAQAgAAAAKQEAAGRycy9lMm9Eb2MueG1sUEsFBgAAAAAGAAYAWQEA&#10;ALgFAAAAAA==&#10;">
                <v:fill on="t" focussize="0,0"/>
                <v:stroke weight="1.25pt" color="#000000" joinstyle="miter"/>
                <v:imagedata o:title=""/>
                <o:lock v:ext="edit" aspectratio="f"/>
                <v:textbox>
                  <w:txbxContent>
                    <w:p>
                      <w:pPr>
                        <w:rPr>
                          <w:rFonts w:hint="eastAsia" w:ascii="仿宋_GB2312" w:eastAsia="仿宋_GB2312" w:cs="仿宋_GB2312"/>
                          <w:sz w:val="18"/>
                          <w:szCs w:val="18"/>
                        </w:rPr>
                      </w:pPr>
                      <w:r>
                        <w:rPr>
                          <w:rFonts w:hint="eastAsia" w:ascii="仿宋_GB2312" w:eastAsia="仿宋_GB2312" w:cs="仿宋_GB2312"/>
                          <w:sz w:val="18"/>
                          <w:szCs w:val="18"/>
                        </w:rPr>
                        <w:t>1、量化检查标准，执行回避制度，2人以上参加现场踏勘；</w:t>
                      </w:r>
                    </w:p>
                    <w:p>
                      <w:pPr>
                        <w:rPr>
                          <w:rFonts w:hint="eastAsia" w:ascii="仿宋_GB2312" w:eastAsia="仿宋_GB2312" w:cs="仿宋_GB2312"/>
                          <w:sz w:val="18"/>
                          <w:szCs w:val="18"/>
                        </w:rPr>
                      </w:pPr>
                      <w:r>
                        <w:rPr>
                          <w:rFonts w:hint="eastAsia" w:ascii="仿宋_GB2312" w:eastAsia="仿宋_GB2312" w:cs="仿宋_GB2312"/>
                          <w:sz w:val="18"/>
                          <w:szCs w:val="18"/>
                        </w:rPr>
                        <w:t>2.严格落实责任追究制度；</w:t>
                      </w:r>
                    </w:p>
                    <w:p>
                      <w:pPr>
                        <w:rPr>
                          <w:rFonts w:hint="eastAsia" w:ascii="仿宋_GB2312" w:eastAsia="仿宋_GB2312" w:cs="仿宋_GB2312"/>
                          <w:sz w:val="18"/>
                          <w:szCs w:val="18"/>
                        </w:rPr>
                      </w:pP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-372745</wp:posOffset>
                </wp:positionH>
                <wp:positionV relativeFrom="paragraph">
                  <wp:posOffset>179705</wp:posOffset>
                </wp:positionV>
                <wp:extent cx="1167765" cy="1048385"/>
                <wp:effectExtent l="7620" t="7620" r="24765" b="10795"/>
                <wp:wrapNone/>
                <wp:docPr id="38" name="流程图: 过程 38"/>
                <wp:cNvGraphicFramePr/>
                <a:graphic xmlns:a="http://schemas.openxmlformats.org/drawingml/2006/main">
                  <a:graphicData uri="http://schemas.microsoft.com/office/word/2010/wordprocessingShape">
                    <wps:wsp>
                      <wps:cNvSpPr/>
                      <wps:spPr>
                        <a:xfrm>
                          <a:off x="0" y="0"/>
                          <a:ext cx="1167765" cy="104838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_GB2312" w:eastAsia="仿宋_GB2312" w:cs="仿宋_GB2312"/>
                              </w:rPr>
                            </w:pPr>
                            <w:r>
                              <w:rPr>
                                <w:rFonts w:hint="eastAsia" w:ascii="仿宋_GB2312" w:eastAsia="仿宋_GB2312" w:cs="仿宋_GB2312"/>
                              </w:rPr>
                              <w:t>现场勘察结果的判断不客观、公正，擅自改变勘察结论。</w:t>
                            </w:r>
                          </w:p>
                        </w:txbxContent>
                      </wps:txbx>
                      <wps:bodyPr upright="1"/>
                    </wps:wsp>
                  </a:graphicData>
                </a:graphic>
              </wp:anchor>
            </w:drawing>
          </mc:Choice>
          <mc:Fallback>
            <w:pict>
              <v:shape id="_x0000_s1026" o:spid="_x0000_s1026" o:spt="109" type="#_x0000_t109" style="position:absolute;left:0pt;margin-left:-29.35pt;margin-top:14.15pt;height:82.55pt;width:91.95pt;z-index:251665408;mso-width-relative:page;mso-height-relative:page;" fillcolor="#FFFFFF" filled="t" stroked="t" coordsize="21600,21600" o:gfxdata="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BvAhr2gAAAAoB&#10;AAAPAAAAAAAAAAEAIAAAACIAAABkcnMvZG93bnJldi54bWxQSwECFAAUAAAACACHTuJAuZF8uRkC&#10;AABEBAAADgAAAAAAAAABACAAAAApAQAAZHJzL2Uyb0RvYy54bWxQSwUGAAAAAAYABgBZAQAAtAUA&#10;AAAA&#10;">
                <v:fill on="t" focussize="0,0"/>
                <v:stroke weight="1.25pt" color="#000000" joinstyle="miter"/>
                <v:imagedata o:title=""/>
                <o:lock v:ext="edit" aspectratio="f"/>
                <v:textbox>
                  <w:txbxContent>
                    <w:p>
                      <w:pPr>
                        <w:rPr>
                          <w:rFonts w:hint="eastAsia" w:ascii="仿宋_GB2312" w:eastAsia="仿宋_GB2312" w:cs="仿宋_GB2312"/>
                        </w:rPr>
                      </w:pPr>
                      <w:r>
                        <w:rPr>
                          <w:rFonts w:hint="eastAsia" w:ascii="仿宋_GB2312" w:eastAsia="仿宋_GB2312" w:cs="仿宋_GB2312"/>
                        </w:rPr>
                        <w:t>现场勘察结果的判断不客观、公正，擅自改变勘察结论。</w:t>
                      </w:r>
                    </w:p>
                  </w:txbxContent>
                </v:textbox>
              </v:shape>
            </w:pict>
          </mc:Fallback>
        </mc:AlternateContent>
      </w:r>
    </w:p>
    <w:p>
      <w:pPr>
        <w:rPr>
          <w:rFonts w:hint="eastAsia"/>
        </w:rPr>
      </w:pPr>
      <w:r>
        <mc:AlternateContent>
          <mc:Choice Requires="wps">
            <w:drawing>
              <wp:anchor distT="0" distB="0" distL="114300" distR="114300" simplePos="0" relativeHeight="251671552" behindDoc="0" locked="0" layoutInCell="1" allowOverlap="1">
                <wp:simplePos x="0" y="0"/>
                <wp:positionH relativeFrom="column">
                  <wp:posOffset>1623695</wp:posOffset>
                </wp:positionH>
                <wp:positionV relativeFrom="paragraph">
                  <wp:posOffset>152400</wp:posOffset>
                </wp:positionV>
                <wp:extent cx="1780540" cy="633730"/>
                <wp:effectExtent l="7620" t="7620" r="21590" b="25400"/>
                <wp:wrapNone/>
                <wp:docPr id="39" name="流程图: 过程 39"/>
                <wp:cNvGraphicFramePr/>
                <a:graphic xmlns:a="http://schemas.openxmlformats.org/drawingml/2006/main">
                  <a:graphicData uri="http://schemas.microsoft.com/office/word/2010/wordprocessingShape">
                    <wps:wsp>
                      <wps:cNvSpPr/>
                      <wps:spPr>
                        <a:xfrm>
                          <a:off x="0" y="0"/>
                          <a:ext cx="1780540" cy="63373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ascii="仿宋_GB2312" w:eastAsia="仿宋_GB2312" w:cs="仿宋_GB2312"/>
                                <w:szCs w:val="21"/>
                              </w:rPr>
                            </w:pPr>
                            <w:r>
                              <w:rPr>
                                <w:rFonts w:hint="eastAsia" w:ascii="仿宋_GB2312" w:eastAsia="仿宋_GB2312" w:cs="仿宋_GB2312"/>
                                <w:szCs w:val="21"/>
                              </w:rPr>
                              <w:t>现场勘察</w:t>
                            </w:r>
                          </w:p>
                        </w:txbxContent>
                      </wps:txbx>
                      <wps:bodyPr upright="1"/>
                    </wps:wsp>
                  </a:graphicData>
                </a:graphic>
              </wp:anchor>
            </w:drawing>
          </mc:Choice>
          <mc:Fallback>
            <w:pict>
              <v:shape id="_x0000_s1026" o:spid="_x0000_s1026" o:spt="109" type="#_x0000_t109" style="position:absolute;left:0pt;margin-left:127.85pt;margin-top:12pt;height:49.9pt;width:140.2pt;z-index:251671552;mso-width-relative:page;mso-height-relative:page;" fillcolor="#FFFFFF" filled="t" stroked="t" coordsize="21600,21600" o:gfxdata="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o3kzvZAAAA&#10;CgEAAA8AAAAAAAAAAQAgAAAAIgAAAGRycy9kb3ducmV2LnhtbFBLAQIUABQAAAAIAIdO4kBLG13j&#10;HAIAAEMEAAAOAAAAAAAAAAEAIAAAACgBAABkcnMvZTJvRG9jLnhtbFBLBQYAAAAABgAGAFkBAAC2&#10;BQAAAAA=&#10;">
                <v:fill on="t" focussize="0,0"/>
                <v:stroke weight="1.25pt" color="#000000" joinstyle="miter"/>
                <v:imagedata o:title=""/>
                <o:lock v:ext="edit" aspectratio="f"/>
                <v:textbox>
                  <w:txbxContent>
                    <w:p>
                      <w:pPr>
                        <w:jc w:val="center"/>
                        <w:rPr>
                          <w:rFonts w:hint="eastAsia" w:ascii="仿宋_GB2312" w:eastAsia="仿宋_GB2312" w:cs="仿宋_GB2312"/>
                          <w:szCs w:val="21"/>
                        </w:rPr>
                      </w:pPr>
                      <w:r>
                        <w:rPr>
                          <w:rFonts w:hint="eastAsia" w:ascii="仿宋_GB2312" w:eastAsia="仿宋_GB2312" w:cs="仿宋_GB2312"/>
                          <w:szCs w:val="21"/>
                        </w:rPr>
                        <w:t>现场勘察</w:t>
                      </w:r>
                    </w:p>
                  </w:txbxContent>
                </v:textbox>
              </v:shape>
            </w:pict>
          </mc:Fallback>
        </mc:AlternateContent>
      </w:r>
    </w:p>
    <w:p>
      <w:pPr>
        <w:rPr>
          <w:rFonts w:hint="eastAsia"/>
        </w:rPr>
      </w:pPr>
      <w:r>
        <w:rPr>
          <w:rFonts w:hint="eastAsia"/>
        </w:rPr>
        <w:t xml:space="preserve">              风险点                                 防控措施</w:t>
      </w:r>
    </w:p>
    <w:p>
      <w:pPr>
        <w:rPr>
          <w:rFonts w:hint="eastAsia"/>
        </w:rPr>
      </w:pPr>
      <w:r>
        <mc:AlternateContent>
          <mc:Choice Requires="wps">
            <w:drawing>
              <wp:anchor distT="0" distB="0" distL="114300" distR="114300" simplePos="0" relativeHeight="251676672" behindDoc="0" locked="0" layoutInCell="1" allowOverlap="1">
                <wp:simplePos x="0" y="0"/>
                <wp:positionH relativeFrom="column">
                  <wp:posOffset>3404235</wp:posOffset>
                </wp:positionH>
                <wp:positionV relativeFrom="paragraph">
                  <wp:posOffset>24765</wp:posOffset>
                </wp:positionV>
                <wp:extent cx="723900" cy="9525"/>
                <wp:effectExtent l="0" t="36830" r="0" b="29845"/>
                <wp:wrapNone/>
                <wp:docPr id="40" name="直接连接符 40"/>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68.05pt;margin-top:1.95pt;height:0.75pt;width:57pt;z-index:251676672;mso-width-relative:page;mso-height-relative:page;" filled="f" stroked="t" coordsize="21600,21600" o:gfxdata="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zsSJZdYAAAAHAQAADwAAAAAAAAABACAAAAAiAAAAZHJz&#10;L2Rvd25yZXYueG1sUEsBAhQAFAAAAAgAh07iQJ+u+ZMGAgAA9wMAAA4AAAAAAAAAAQAgAAAAJQEA&#10;AGRycy9lMm9Eb2MueG1sUEsFBgAAAAAGAAYAWQEAAJ0FA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832485</wp:posOffset>
                </wp:positionH>
                <wp:positionV relativeFrom="paragraph">
                  <wp:posOffset>38735</wp:posOffset>
                </wp:positionV>
                <wp:extent cx="790575" cy="635"/>
                <wp:effectExtent l="0" t="37465" r="9525" b="38100"/>
                <wp:wrapNone/>
                <wp:docPr id="41" name="直接连接符 41"/>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5.55pt;margin-top:3.05pt;height:0.05pt;width:62.25pt;z-index:251680768;mso-width-relative:page;mso-height-relative:page;" filled="f" stroked="t" coordsize="21600,21600" o:gfxdata="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CrOF3VAAAABwEAAA8AAAAAAAAAAQAgAAAAIgAAAGRycy9k&#10;b3ducmV2LnhtbFBLAQIUABQAAAAIAIdO4kCWzrH+BQIAAPYDAAAOAAAAAAAAAAEAIAAAACQBAABk&#10;cnMvZTJvRG9jLnhtbFBLBQYAAAAABgAGAFkBAACbBQAAAAA=&#10;">
                <v:fill on="f" focussize="0,0"/>
                <v:stroke weight="1.25pt"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1684864" behindDoc="0" locked="0" layoutInCell="1" allowOverlap="1">
                <wp:simplePos x="0" y="0"/>
                <wp:positionH relativeFrom="column">
                  <wp:posOffset>2518410</wp:posOffset>
                </wp:positionH>
                <wp:positionV relativeFrom="paragraph">
                  <wp:posOffset>182245</wp:posOffset>
                </wp:positionV>
                <wp:extent cx="9525" cy="647700"/>
                <wp:effectExtent l="29845" t="0" r="36830" b="0"/>
                <wp:wrapNone/>
                <wp:docPr id="42" name="直接连接符 42"/>
                <wp:cNvGraphicFramePr/>
                <a:graphic xmlns:a="http://schemas.openxmlformats.org/drawingml/2006/main">
                  <a:graphicData uri="http://schemas.microsoft.com/office/word/2010/wordprocessingShape">
                    <wps:wsp>
                      <wps:cNvCnPr/>
                      <wps:spPr>
                        <a:xfrm>
                          <a:off x="0" y="0"/>
                          <a:ext cx="9525" cy="647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8.3pt;margin-top:14.35pt;height:51pt;width:0.75pt;z-index:251684864;mso-width-relative:page;mso-height-relative:page;" filled="f" stroked="t" coordsize="21600,21600" o:gfxdata="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1RI2vYAAAACgEAAA8AAAAAAAAAAQAgAAAAIgAAAGRycy9k&#10;b3ducmV2LnhtbFBLAQIUABQAAAAIAIdO4kCurQZmAgIAAO0DAAAOAAAAAAAAAAEAIAAAACcBAABk&#10;cnMvZTJvRG9jLnhtbFBLBQYAAAAABgAGAFkBAACb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670528" behindDoc="0" locked="0" layoutInCell="1" allowOverlap="1">
                <wp:simplePos x="0" y="0"/>
                <wp:positionH relativeFrom="column">
                  <wp:posOffset>1738630</wp:posOffset>
                </wp:positionH>
                <wp:positionV relativeFrom="paragraph">
                  <wp:posOffset>182880</wp:posOffset>
                </wp:positionV>
                <wp:extent cx="1694815" cy="443230"/>
                <wp:effectExtent l="7620" t="7620" r="12065" b="25400"/>
                <wp:wrapNone/>
                <wp:docPr id="43" name="流程图: 过程 43"/>
                <wp:cNvGraphicFramePr/>
                <a:graphic xmlns:a="http://schemas.openxmlformats.org/drawingml/2006/main">
                  <a:graphicData uri="http://schemas.microsoft.com/office/word/2010/wordprocessingShape">
                    <wps:wsp>
                      <wps:cNvSpPr/>
                      <wps:spPr>
                        <a:xfrm>
                          <a:off x="0" y="0"/>
                          <a:ext cx="1694815" cy="44323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xml:space="preserve">    出作许可决定</w:t>
                            </w:r>
                          </w:p>
                        </w:txbxContent>
                      </wps:txbx>
                      <wps:bodyPr upright="1"/>
                    </wps:wsp>
                  </a:graphicData>
                </a:graphic>
              </wp:anchor>
            </w:drawing>
          </mc:Choice>
          <mc:Fallback>
            <w:pict>
              <v:shape id="_x0000_s1026" o:spid="_x0000_s1026" o:spt="109" type="#_x0000_t109" style="position:absolute;left:0pt;margin-left:136.9pt;margin-top:14.4pt;height:34.9pt;width:133.45pt;z-index:251670528;mso-width-relative:page;mso-height-relative:page;" fillcolor="#FFFFFF" filled="t" stroked="t" coordsize="21600,21600" o:gfxdata="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hu6Ub2gAA&#10;AAkBAAAPAAAAAAAAAAEAIAAAACIAAABkcnMvZG93bnJldi54bWxQSwECFAAUAAAACACHTuJAEaHs&#10;0xwCAABDBAAADgAAAAAAAAABACAAAAApAQAAZHJzL2Uyb0RvYy54bWxQSwUGAAAAAAYABgBZAQAA&#10;twUAAAAA&#10;">
                <v:fill on="t" focussize="0,0"/>
                <v:stroke weight="1.25pt" color="#000000" joinstyle="miter"/>
                <v:imagedata o:title=""/>
                <o:lock v:ext="edit" aspectratio="f"/>
                <v:textbox>
                  <w:txbxContent>
                    <w:p>
                      <w:pPr>
                        <w:rPr>
                          <w:rFonts w:hint="eastAsia"/>
                        </w:rPr>
                      </w:pPr>
                      <w:r>
                        <w:rPr>
                          <w:rFonts w:hint="eastAsia"/>
                        </w:rPr>
                        <w:t xml:space="preserve">    出作许可决定</w:t>
                      </w:r>
                    </w:p>
                  </w:txbxContent>
                </v:textbox>
              </v:shap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685888" behindDoc="0" locked="0" layoutInCell="1" allowOverlap="1">
                <wp:simplePos x="0" y="0"/>
                <wp:positionH relativeFrom="column">
                  <wp:posOffset>2518410</wp:posOffset>
                </wp:positionH>
                <wp:positionV relativeFrom="paragraph">
                  <wp:posOffset>69850</wp:posOffset>
                </wp:positionV>
                <wp:extent cx="9525" cy="552450"/>
                <wp:effectExtent l="29845" t="0" r="36830" b="0"/>
                <wp:wrapNone/>
                <wp:docPr id="44" name="直接连接符 44"/>
                <wp:cNvGraphicFramePr/>
                <a:graphic xmlns:a="http://schemas.openxmlformats.org/drawingml/2006/main">
                  <a:graphicData uri="http://schemas.microsoft.com/office/word/2010/wordprocessingShape">
                    <wps:wsp>
                      <wps:cNvCnPr/>
                      <wps:spPr>
                        <a:xfrm>
                          <a:off x="0" y="0"/>
                          <a:ext cx="9525" cy="55245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8.3pt;margin-top:5.5pt;height:43.5pt;width:0.75pt;z-index:251685888;mso-width-relative:page;mso-height-relative:page;" filled="f" stroked="t" coordsize="21600,21600" o:gfxdata="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CHRUb1wAAAAkBAAAPAAAAAAAAAAEAIAAAACIAAABkcnMvZG93&#10;bnJldi54bWxQSwECFAAUAAAACACHTuJALR2wegECAADtAwAADgAAAAAAAAABACAAAAAmAQAAZHJz&#10;L2Uyb0RvYy54bWxQSwUGAAAAAAYABgBZAQAAmQUAAAAA&#10;">
                <v:fill on="f" focussize="0,0"/>
                <v:stroke weight="1.25pt" color="#000000" joinstyle="round" endarrow="block"/>
                <v:imagedata o:title=""/>
                <o:lock v:ext="edit" aspectratio="f"/>
              </v:line>
            </w:pict>
          </mc:Fallback>
        </mc:AlternateContent>
      </w:r>
    </w:p>
    <w:p>
      <w:pPr>
        <w:tabs>
          <w:tab w:val="left" w:pos="3216"/>
        </w:tabs>
        <w:rPr>
          <w:rFonts w:hint="eastAsia"/>
        </w:rPr>
      </w:pPr>
      <w:r>
        <mc:AlternateContent>
          <mc:Choice Requires="wps">
            <w:drawing>
              <wp:anchor distT="0" distB="0" distL="114300" distR="114300" simplePos="0" relativeHeight="251667456" behindDoc="0" locked="0" layoutInCell="1" allowOverlap="1">
                <wp:simplePos x="0" y="0"/>
                <wp:positionH relativeFrom="column">
                  <wp:posOffset>4167505</wp:posOffset>
                </wp:positionH>
                <wp:positionV relativeFrom="paragraph">
                  <wp:posOffset>10160</wp:posOffset>
                </wp:positionV>
                <wp:extent cx="1332865" cy="1067435"/>
                <wp:effectExtent l="7620" t="7620" r="12065" b="10795"/>
                <wp:wrapNone/>
                <wp:docPr id="45" name="流程图: 过程 45"/>
                <wp:cNvGraphicFramePr/>
                <a:graphic xmlns:a="http://schemas.openxmlformats.org/drawingml/2006/main">
                  <a:graphicData uri="http://schemas.microsoft.com/office/word/2010/wordprocessingShape">
                    <wps:wsp>
                      <wps:cNvSpPr/>
                      <wps:spPr>
                        <a:xfrm>
                          <a:off x="0" y="0"/>
                          <a:ext cx="1332865" cy="106743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left"/>
                              <w:rPr>
                                <w:rFonts w:hint="eastAsia"/>
                              </w:rPr>
                            </w:pPr>
                          </w:p>
                          <w:p>
                            <w:pPr>
                              <w:jc w:val="left"/>
                              <w:rPr>
                                <w:rFonts w:hint="eastAsia"/>
                                <w:sz w:val="18"/>
                                <w:szCs w:val="18"/>
                              </w:rPr>
                            </w:pPr>
                            <w:r>
                              <w:rPr>
                                <w:rFonts w:hint="eastAsia"/>
                              </w:rPr>
                              <w:t>《</w:t>
                            </w:r>
                            <w:r>
                              <w:rPr>
                                <w:rFonts w:hint="eastAsia"/>
                                <w:sz w:val="18"/>
                                <w:szCs w:val="18"/>
                                <w:lang w:eastAsia="zh-CN"/>
                              </w:rPr>
                              <w:t>岚县行</w:t>
                            </w:r>
                            <w:r>
                              <w:rPr>
                                <w:rFonts w:hint="eastAsia"/>
                                <w:sz w:val="18"/>
                                <w:szCs w:val="18"/>
                              </w:rPr>
                              <w:t>政审批</w:t>
                            </w:r>
                            <w:r>
                              <w:rPr>
                                <w:rFonts w:hint="eastAsia"/>
                                <w:sz w:val="18"/>
                                <w:szCs w:val="18"/>
                                <w:lang w:eastAsia="zh-CN"/>
                              </w:rPr>
                              <w:t>局</w:t>
                            </w:r>
                            <w:r>
                              <w:rPr>
                                <w:rFonts w:hint="eastAsia"/>
                                <w:sz w:val="18"/>
                                <w:szCs w:val="18"/>
                              </w:rPr>
                              <w:t>限时办结制度》</w:t>
                            </w:r>
                          </w:p>
                        </w:txbxContent>
                      </wps:txbx>
                      <wps:bodyPr upright="1"/>
                    </wps:wsp>
                  </a:graphicData>
                </a:graphic>
              </wp:anchor>
            </w:drawing>
          </mc:Choice>
          <mc:Fallback>
            <w:pict>
              <v:shape id="_x0000_s1026" o:spid="_x0000_s1026" o:spt="109" type="#_x0000_t109" style="position:absolute;left:0pt;margin-left:328.15pt;margin-top:0.8pt;height:84.05pt;width:104.95pt;z-index:251667456;mso-width-relative:page;mso-height-relative:page;" fillcolor="#FFFFFF" filled="t" stroked="t" coordsize="21600,21600" o:gfxdata="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UkX5n1wAAAAkB&#10;AAAPAAAAAAAAAAEAIAAAACIAAABkcnMvZG93bnJldi54bWxQSwECFAAUAAAACACHTuJAUpeUVxwC&#10;AABEBAAADgAAAAAAAAABACAAAAAmAQAAZHJzL2Uyb0RvYy54bWxQSwUGAAAAAAYABgBZAQAAtAUA&#10;AAAA&#10;">
                <v:fill on="t" focussize="0,0"/>
                <v:stroke weight="1.25pt" color="#000000" joinstyle="miter"/>
                <v:imagedata o:title=""/>
                <o:lock v:ext="edit" aspectratio="f"/>
                <v:textbox>
                  <w:txbxContent>
                    <w:p>
                      <w:pPr>
                        <w:jc w:val="left"/>
                        <w:rPr>
                          <w:rFonts w:hint="eastAsia"/>
                        </w:rPr>
                      </w:pPr>
                    </w:p>
                    <w:p>
                      <w:pPr>
                        <w:jc w:val="left"/>
                        <w:rPr>
                          <w:rFonts w:hint="eastAsia"/>
                          <w:sz w:val="18"/>
                          <w:szCs w:val="18"/>
                        </w:rPr>
                      </w:pPr>
                      <w:r>
                        <w:rPr>
                          <w:rFonts w:hint="eastAsia"/>
                        </w:rPr>
                        <w:t>《</w:t>
                      </w:r>
                      <w:r>
                        <w:rPr>
                          <w:rFonts w:hint="eastAsia"/>
                          <w:sz w:val="18"/>
                          <w:szCs w:val="18"/>
                          <w:lang w:eastAsia="zh-CN"/>
                        </w:rPr>
                        <w:t>岚县行</w:t>
                      </w:r>
                      <w:r>
                        <w:rPr>
                          <w:rFonts w:hint="eastAsia"/>
                          <w:sz w:val="18"/>
                          <w:szCs w:val="18"/>
                        </w:rPr>
                        <w:t>政审批</w:t>
                      </w:r>
                      <w:r>
                        <w:rPr>
                          <w:rFonts w:hint="eastAsia"/>
                          <w:sz w:val="18"/>
                          <w:szCs w:val="18"/>
                          <w:lang w:eastAsia="zh-CN"/>
                        </w:rPr>
                        <w:t>局</w:t>
                      </w:r>
                      <w:r>
                        <w:rPr>
                          <w:rFonts w:hint="eastAsia"/>
                          <w:sz w:val="18"/>
                          <w:szCs w:val="18"/>
                        </w:rPr>
                        <w:t>限时办结制度》</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-375285</wp:posOffset>
                </wp:positionH>
                <wp:positionV relativeFrom="paragraph">
                  <wp:posOffset>46990</wp:posOffset>
                </wp:positionV>
                <wp:extent cx="1226820" cy="1043940"/>
                <wp:effectExtent l="7620" t="7620" r="22860" b="15240"/>
                <wp:wrapNone/>
                <wp:docPr id="46" name="流程图: 过程 46"/>
                <wp:cNvGraphicFramePr/>
                <a:graphic xmlns:a="http://schemas.openxmlformats.org/drawingml/2006/main">
                  <a:graphicData uri="http://schemas.microsoft.com/office/word/2010/wordprocessingShape">
                    <wps:wsp>
                      <wps:cNvSpPr/>
                      <wps:spPr>
                        <a:xfrm>
                          <a:off x="0" y="0"/>
                          <a:ext cx="1226820" cy="104394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sz w:val="18"/>
                                <w:szCs w:val="18"/>
                              </w:rPr>
                            </w:pPr>
                          </w:p>
                          <w:p>
                            <w:pPr>
                              <w:rPr>
                                <w:rFonts w:hint="eastAsia"/>
                                <w:sz w:val="18"/>
                                <w:szCs w:val="18"/>
                              </w:rPr>
                            </w:pPr>
                            <w:r>
                              <w:rPr>
                                <w:rFonts w:hint="eastAsia"/>
                                <w:sz w:val="18"/>
                                <w:szCs w:val="18"/>
                              </w:rPr>
                              <w:t xml:space="preserve">                                                                                                                                                          不及时通知、送达。     </w:t>
                            </w:r>
                          </w:p>
                        </w:txbxContent>
                      </wps:txbx>
                      <wps:bodyPr upright="1"/>
                    </wps:wsp>
                  </a:graphicData>
                </a:graphic>
              </wp:anchor>
            </w:drawing>
          </mc:Choice>
          <mc:Fallback>
            <w:pict>
              <v:shape id="_x0000_s1026" o:spid="_x0000_s1026" o:spt="109" type="#_x0000_t109" style="position:absolute;left:0pt;margin-left:-29.55pt;margin-top:3.7pt;height:82.2pt;width:96.6pt;z-index:251664384;mso-width-relative:page;mso-height-relative:page;" fillcolor="#FFFFFF" filled="t" stroked="t" coordsize="21600,21600" o:gfxdata="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MGXnk2QAA&#10;AAkBAAAPAAAAAAAAAAEAIAAAACIAAABkcnMvZG93bnJldi54bWxQSwECFAAUAAAACACHTuJAB5TO&#10;ex0CAABEBAAADgAAAAAAAAABACAAAAAoAQAAZHJzL2Uyb0RvYy54bWxQSwUGAAAAAAYABgBZAQAA&#10;twUAAAAA&#10;">
                <v:fill on="t" focussize="0,0"/>
                <v:stroke weight="1.25pt" color="#000000" joinstyle="miter"/>
                <v:imagedata o:title=""/>
                <o:lock v:ext="edit" aspectratio="f"/>
                <v:textbox>
                  <w:txbxContent>
                    <w:p>
                      <w:pPr>
                        <w:rPr>
                          <w:rFonts w:hint="eastAsia"/>
                          <w:sz w:val="18"/>
                          <w:szCs w:val="18"/>
                        </w:rPr>
                      </w:pPr>
                    </w:p>
                    <w:p>
                      <w:pPr>
                        <w:rPr>
                          <w:rFonts w:hint="eastAsia"/>
                          <w:sz w:val="18"/>
                          <w:szCs w:val="18"/>
                        </w:rPr>
                      </w:pPr>
                      <w:r>
                        <w:rPr>
                          <w:rFonts w:hint="eastAsia"/>
                          <w:sz w:val="18"/>
                          <w:szCs w:val="18"/>
                        </w:rPr>
                        <w:t xml:space="preserve">                                                                                                                                                          不及时通知、送达。     </w:t>
                      </w:r>
                    </w:p>
                  </w:txbxContent>
                </v:textbox>
              </v:shape>
            </w:pict>
          </mc:Fallback>
        </mc:AlternateContent>
      </w:r>
      <w:r>
        <w:rPr>
          <w:rFonts w:hint="eastAsia"/>
        </w:rPr>
        <w:t xml:space="preserve">                 </w:t>
      </w:r>
    </w:p>
    <w:p>
      <w:pPr>
        <w:tabs>
          <w:tab w:val="left" w:pos="5946"/>
        </w:tabs>
        <w:rPr>
          <w:rFonts w:hint="eastAsia"/>
        </w:rPr>
      </w:pPr>
      <w:r>
        <mc:AlternateContent>
          <mc:Choice Requires="wps">
            <w:drawing>
              <wp:anchor distT="0" distB="0" distL="114300" distR="114300" simplePos="0" relativeHeight="251673600" behindDoc="0" locked="0" layoutInCell="1" allowOverlap="1">
                <wp:simplePos x="0" y="0"/>
                <wp:positionH relativeFrom="column">
                  <wp:posOffset>1680845</wp:posOffset>
                </wp:positionH>
                <wp:positionV relativeFrom="paragraph">
                  <wp:posOffset>147955</wp:posOffset>
                </wp:positionV>
                <wp:extent cx="1781175" cy="579755"/>
                <wp:effectExtent l="8255" t="7620" r="20320" b="22225"/>
                <wp:wrapNone/>
                <wp:docPr id="47" name="流程图: 终止 47"/>
                <wp:cNvGraphicFramePr/>
                <a:graphic xmlns:a="http://schemas.openxmlformats.org/drawingml/2006/main">
                  <a:graphicData uri="http://schemas.microsoft.com/office/word/2010/wordprocessingShape">
                    <wps:wsp>
                      <wps:cNvSpPr/>
                      <wps:spPr>
                        <a:xfrm>
                          <a:off x="0" y="0"/>
                          <a:ext cx="1781175" cy="57975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txbxContent>
                      </wps:txbx>
                      <wps:bodyPr upright="1"/>
                    </wps:wsp>
                  </a:graphicData>
                </a:graphic>
              </wp:anchor>
            </w:drawing>
          </mc:Choice>
          <mc:Fallback>
            <w:pict>
              <v:shape id="_x0000_s1026" o:spid="_x0000_s1026" o:spt="116" type="#_x0000_t116" style="position:absolute;left:0pt;margin-left:132.35pt;margin-top:11.65pt;height:45.65pt;width:140.25pt;z-index:251673600;mso-width-relative:page;mso-height-relative:page;" fillcolor="#FFFFFF" filled="t" stroked="t" coordsize="21600,21600" o:gfxdata="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84QvLZ&#10;AAAACgEAAA8AAAAAAAAAAQAgAAAAIgAAAGRycy9kb3ducmV2LnhtbFBLAQIUABQAAAAIAIdO4kDs&#10;F4GtHwIAAEYEAAAOAAAAAAAAAAEAIAAAACgBAABkcnMvZTJvRG9jLnhtbFBLBQYAAAAABgAGAFkB&#10;AAC5BQAAAAA=&#10;">
                <v:fill on="t" focussize="0,0"/>
                <v:stroke weight="1.25pt" color="#000000" joinstyle="miter"/>
                <v:imagedata o:title=""/>
                <o:lock v:ext="edit" aspectratio="f"/>
                <v:textbox>
                  <w:txbxContent>
                    <w:p>
                      <w:pPr>
                        <w:jc w:val="center"/>
                        <w:rPr>
                          <w:rFonts w:hint="eastAsia"/>
                        </w:rPr>
                      </w:pPr>
                      <w:r>
                        <w:rPr>
                          <w:rFonts w:hint="eastAsia"/>
                        </w:rPr>
                        <w:t>送达</w:t>
                      </w:r>
                    </w:p>
                  </w:txbxContent>
                </v:textbox>
              </v:shape>
            </w:pict>
          </mc:Fallback>
        </mc:AlternateContent>
      </w:r>
      <w:r>
        <w:rPr>
          <w:rFonts w:hint="eastAsia"/>
        </w:rPr>
        <w:tab/>
      </w:r>
    </w:p>
    <w:p>
      <w:pPr>
        <w:tabs>
          <w:tab w:val="left" w:pos="5946"/>
        </w:tabs>
        <w:rPr>
          <w:rFonts w:hint="eastAsia"/>
        </w:rPr>
      </w:pPr>
    </w:p>
    <w:p>
      <w:pPr>
        <w:rPr>
          <w:rFonts w:hint="eastAsia" w:ascii="方正小标宋简体" w:eastAsia="方正小标宋简体"/>
          <w:sz w:val="44"/>
          <w:szCs w:val="44"/>
        </w:rPr>
        <w:sectPr>
          <w:footerReference r:id="rId3" w:type="default"/>
          <w:pgSz w:w="11906" w:h="16838"/>
          <w:pgMar w:top="1440" w:right="1800" w:bottom="1440" w:left="1800" w:header="851" w:footer="992" w:gutter="0"/>
          <w:cols w:space="720" w:num="1"/>
          <w:docGrid w:type="lines" w:linePitch="312" w:charSpace="0"/>
        </w:sectPr>
      </w:pPr>
      <w:r>
        <mc:AlternateContent>
          <mc:Choice Requires="wps">
            <w:drawing>
              <wp:anchor distT="0" distB="0" distL="114300" distR="114300" simplePos="0" relativeHeight="251677696" behindDoc="0" locked="0" layoutInCell="1" allowOverlap="1">
                <wp:simplePos x="0" y="0"/>
                <wp:positionH relativeFrom="column">
                  <wp:posOffset>3451860</wp:posOffset>
                </wp:positionH>
                <wp:positionV relativeFrom="paragraph">
                  <wp:posOffset>177165</wp:posOffset>
                </wp:positionV>
                <wp:extent cx="723900" cy="9525"/>
                <wp:effectExtent l="0" t="36830" r="0" b="29845"/>
                <wp:wrapNone/>
                <wp:docPr id="48" name="直接连接符 48"/>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71.8pt;margin-top:13.95pt;height:0.75pt;width:57pt;z-index:251677696;mso-width-relative:page;mso-height-relative:page;" filled="f" stroked="t" coordsize="21600,21600" o:gfxdata="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tuVty2AAAAAkBAAAPAAAAAAAAAAEAIAAAACIAAABk&#10;cnMvZG93bnJldi54bWxQSwECFAAUAAAACACHTuJA936CsAYCAAD3AwAADgAAAAAAAAABACAAAAAn&#10;AQAAZHJzL2Uyb0RvYy54bWxQSwUGAAAAAAYABgBZAQAAnwU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851535</wp:posOffset>
                </wp:positionH>
                <wp:positionV relativeFrom="paragraph">
                  <wp:posOffset>200660</wp:posOffset>
                </wp:positionV>
                <wp:extent cx="790575" cy="635"/>
                <wp:effectExtent l="0" t="37465" r="9525" b="38100"/>
                <wp:wrapNone/>
                <wp:docPr id="49" name="直接连接符 49"/>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7.05pt;margin-top:15.8pt;height:0.05pt;width:62.25pt;z-index:251681792;mso-width-relative:page;mso-height-relative:page;" filled="f" stroked="t" coordsize="21600,21600" o:gfxdata="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&#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N/M+7YAAAACQEAAA8AAAAAAAAAAQAgAAAAIgAAAGRy&#10;cy9kb3ducmV2LnhtbFBLAQIUABQAAAAIAIdO4kBhGQZcBQIAAPYDAAAOAAAAAAAAAAEAIAAAACcB&#10;AABkcnMvZTJvRG9jLnhtbFBLBQYAAAAABgAGAFkBAACeBQAAAAA=&#10;">
                <v:fill on="f" focussize="0,0"/>
                <v:stroke weight="1.25pt" color="#000000" joinstyle="round" endarrow="block"/>
                <v:imagedata o:title=""/>
                <o:lock v:ext="edit" aspectratio="f"/>
              </v:line>
            </w:pict>
          </mc:Fallback>
        </mc:AlternateContent>
      </w:r>
      <w:r>
        <w:rPr>
          <w:rFonts w:hint="eastAsia"/>
        </w:rPr>
        <w:t xml:space="preserve">               风险点                                 防</w:t>
      </w:r>
    </w:p>
    <w:p/>
    <w:p/>
    <w:sectPr>
      <w:headerReference r:id="rId4" w:type="default"/>
      <w:footerReference r:id="rId5" w:type="default"/>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2010601030101010101"/>
    <w:charset w:val="86"/>
    <w:family w:val="auto"/>
    <w:pitch w:val="default"/>
    <w:sig w:usb0="00000000" w:usb1="00000000" w:usb2="0000001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350" cy="15367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33350" cy="15367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2.1pt;width:10.5pt;mso-position-horizontal:center;mso-position-horizontal-relative:margin;mso-wrap-style:none;z-index:251659264;mso-width-relative:page;mso-height-relative:page;" filled="f" stroked="f" coordsize="21600,21600" o:gfxdata="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eOaH/tAAAAADAQAADwAAAAAAAAABACAAAAAiAAAAZHJzL2Rvd25y&#10;ZXYueG1sUEsBAhQAFAAAAAgAh07iQN55CojNAQAAmQMAAA4AAAAAAAAAAQAgAAAAHwEAAGRycy9l&#10;Mm9Eb2MueG1sUEsFBgAAAAAGAAYAWQEAAF4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33350" cy="15367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33350" cy="15367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23</w:t>
                          </w:r>
                          <w:r>
                            <w:rPr>
                              <w:rFonts w:hint="eastAsia"/>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2.1pt;width:10.5pt;mso-position-horizontal:center;mso-position-horizontal-relative:margin;mso-wrap-style:none;z-index:251660288;mso-width-relative:page;mso-height-relative:page;" filled="f" stroked="f" coordsize="21600,21600" o:gfxdata="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45of+0AAAAAMBAAAPAAAAAAAAAAEAIAAAACIAAABkcnMvZG93&#10;bnJldi54bWxQSwECFAAUAAAACACHTuJA02AvPc8BAACZAwAADgAAAAAAAAABACAAAAAfAQAAZHJz&#10;L2Uyb0RvYy54bWxQSwUGAAAAAAYABgBZAQAAYA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E69CD"/>
    <w:multiLevelType w:val="singleLevel"/>
    <w:tmpl w:val="55DE69CD"/>
    <w:lvl w:ilvl="0" w:tentative="0">
      <w:start w:val="1"/>
      <w:numFmt w:val="decimal"/>
      <w:suff w:val="nothing"/>
      <w:lvlText w:val="%1、"/>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60335B"/>
    <w:rsid w:val="4460335B"/>
    <w:rsid w:val="772476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rFonts w:ascii="Times New Roman" w:hAnsi="Times New Roman"/>
      <w:sz w:val="18"/>
    </w:rPr>
  </w:style>
  <w:style w:type="paragraph" w:customStyle="1" w:styleId="6">
    <w:name w:val="p0"/>
    <w:basedOn w:val="1"/>
    <w:qFormat/>
    <w:uiPriority w:val="0"/>
    <w:pPr>
      <w:widowControl/>
    </w:pPr>
    <w:rPr>
      <w:rFonts w:cs="宋体"/>
      <w:kern w:val="0"/>
      <w:szCs w:val="21"/>
      <w:lang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2021-07-21T16:05:00Z</dcterms:created>
  <dc:creator>gs</dc:creator>
  <cp:lastModifiedBy>雪儿团队～兰</cp:lastModifiedBy>
  <dcterms:modified xsi:type="dcterms:W3CDTF">2021-07-23T11:22:40Z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0CC23235490046759D05B8F235B6348D</vt:lpwstr>
  </property>
</Properties>
</file>