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890" w:hanging="3240" w:hangingChars="900"/>
        <w:jc w:val="center"/>
        <w:rPr>
          <w:rFonts w:hint="eastAsia" w:ascii="黑体" w:hAnsi="黑体" w:eastAsia="黑体" w:cs="宋体"/>
          <w:kern w:val="0"/>
          <w:sz w:val="36"/>
          <w:szCs w:val="36"/>
          <w:lang w:eastAsia="zh-CN"/>
        </w:rPr>
      </w:pPr>
      <w:r>
        <w:rPr>
          <w:sz w:val="36"/>
        </w:rPr>
        <w:pict>
          <v:line id="_x0000_s1057" o:spid="_x0000_s1057" o:spt="20" style="position:absolute;left:0pt;margin-left:241.35pt;margin-top:209.65pt;height:0.05pt;width:1.5pt;z-index:251663360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rFonts w:hint="eastAsia" w:ascii="黑体" w:hAnsi="黑体" w:eastAsia="黑体" w:cs="宋体"/>
          <w:kern w:val="0"/>
          <w:sz w:val="36"/>
          <w:szCs w:val="36"/>
          <w:lang w:eastAsia="zh-CN"/>
        </w:rPr>
        <w:t>计划生育“一票否决”流程图</w:t>
      </w:r>
    </w:p>
    <w:p>
      <w:pPr>
        <w:ind w:left="1890" w:hanging="3240" w:hangingChars="900"/>
        <w:rPr>
          <w:rFonts w:hint="eastAsia" w:ascii="黑体" w:hAnsi="黑体" w:eastAsia="黑体" w:cs="宋体"/>
          <w:kern w:val="0"/>
          <w:sz w:val="36"/>
          <w:szCs w:val="36"/>
          <w:lang w:eastAsia="zh-CN"/>
        </w:rPr>
      </w:pPr>
    </w:p>
    <w:p>
      <w:pPr>
        <w:ind w:left="1890" w:hanging="3240" w:hangingChars="900"/>
        <w:rPr>
          <w:rStyle w:val="7"/>
          <w:szCs w:val="21"/>
          <w:shd w:val="clear" w:color="auto" w:fill="FBFFFE"/>
        </w:rPr>
      </w:pPr>
      <w:bookmarkStart w:id="0" w:name="_GoBack"/>
      <w:bookmarkEnd w:id="0"/>
      <w:r>
        <w:rPr>
          <w:sz w:val="36"/>
        </w:rPr>
        <w:pict>
          <v:shape id="_x0000_s1071" o:spid="_x0000_s1071" o:spt="109" type="#_x0000_t109" style="position:absolute;left:0pt;margin-left:118.35pt;margin-top:509.15pt;height:51.05pt;width:207pt;z-index:251674624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执行</w:t>
                  </w:r>
                </w:p>
                <w:p>
                  <w:pPr>
                    <w:jc w:val="center"/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由有关部门、单位执行</w:t>
                  </w:r>
                </w:p>
              </w:txbxContent>
            </v:textbox>
          </v:shape>
        </w:pict>
      </w:r>
      <w:r>
        <w:rPr>
          <w:sz w:val="36"/>
        </w:rPr>
        <w:pict>
          <v:line id="_x0000_s1070" o:spid="_x0000_s1070" o:spt="20" style="position:absolute;left:0pt;margin-left:212.85pt;margin-top:475.75pt;height:30.75pt;width:0.05pt;z-index:251673600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36"/>
        </w:rPr>
        <w:pict>
          <v:shape id="_x0000_s1069" o:spid="_x0000_s1069" o:spt="109" type="#_x0000_t109" style="position:absolute;left:0pt;margin-left:116.1pt;margin-top:423.25pt;height:47.3pt;width:205.5pt;z-index:251672576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  <w:b/>
                      <w:bCs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lang w:eastAsia="zh-CN"/>
                    </w:rPr>
                    <w:t>上报</w:t>
                  </w:r>
                </w:p>
                <w:p>
                  <w:pPr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报上级人口和计划生育行政部门备案</w:t>
                  </w:r>
                </w:p>
              </w:txbxContent>
            </v:textbox>
          </v:shape>
        </w:pict>
      </w:r>
      <w:r>
        <w:rPr>
          <w:sz w:val="36"/>
        </w:rPr>
        <w:pict>
          <v:line id="_x0000_s1068" o:spid="_x0000_s1068" o:spt="20" style="position:absolute;left:0pt;margin-left:209.85pt;margin-top:386.5pt;height:33pt;width:0.05pt;z-index:251671552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36"/>
        </w:rPr>
        <w:pict>
          <v:shape id="_x0000_s1067" o:spid="_x0000_s1067" o:spt="109" type="#_x0000_t109" style="position:absolute;left:0pt;margin-left:115.35pt;margin-top:322.75pt;height:63pt;width:204pt;z-index:251670528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lang w:eastAsia="zh-CN"/>
                    </w:rPr>
                    <w:t>审批</w:t>
                  </w:r>
                </w:p>
                <w:p>
                  <w:pPr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报上级人口和计划生育行政部门备案</w:t>
                  </w:r>
                </w:p>
              </w:txbxContent>
            </v:textbox>
          </v:shape>
        </w:pict>
      </w:r>
      <w:r>
        <w:rPr>
          <w:sz w:val="36"/>
        </w:rPr>
        <w:pict>
          <v:line id="_x0000_s1066" o:spid="_x0000_s1066" o:spt="20" style="position:absolute;left:0pt;margin-left:209.1pt;margin-top:281.7pt;height:34.5pt;width:0.05pt;z-index:251669504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36"/>
        </w:rPr>
        <w:pict>
          <v:shape id="_x0000_s1065" o:spid="_x0000_s1065" o:spt="109" type="#_x0000_t109" style="position:absolute;left:0pt;margin-left:115.35pt;margin-top:220.95pt;height:57.75pt;width:199.5pt;z-index:251668480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  <w:b/>
                      <w:bCs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lang w:eastAsia="zh-CN"/>
                    </w:rPr>
                    <w:t>审核</w:t>
                  </w:r>
                </w:p>
                <w:p>
                  <w:pPr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人口和</w:t>
                  </w:r>
                  <w:r>
                    <w:rPr>
                      <w:rFonts w:hint="eastAsia"/>
                      <w:lang w:val="en-US" w:eastAsia="zh-CN"/>
                    </w:rPr>
                    <w:t>计划生育行政部门对拟“一票否决”的对象提出“一票否决”的意见</w:t>
                  </w:r>
                </w:p>
              </w:txbxContent>
            </v:textbox>
          </v:shape>
        </w:pict>
      </w:r>
      <w:r>
        <w:rPr>
          <w:sz w:val="36"/>
        </w:rPr>
        <w:pict>
          <v:line id="_x0000_s1064" o:spid="_x0000_s1064" o:spt="20" style="position:absolute;left:0pt;flip:x;margin-left:203.1pt;margin-top:185.7pt;height:36.75pt;width:0.75pt;z-index:251667456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36"/>
        </w:rPr>
        <w:pict>
          <v:shape id="_x0000_s1063" o:spid="_x0000_s1063" o:spt="109" type="#_x0000_t109" style="position:absolute;left:0pt;margin-left:113.1pt;margin-top:121.2pt;height:56.95pt;width:198pt;z-index:251666432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  <w:b/>
                      <w:bCs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lang w:eastAsia="zh-CN"/>
                    </w:rPr>
                    <w:t>报送</w:t>
                  </w:r>
                </w:p>
                <w:p>
                  <w:pPr>
                    <w:jc w:val="center"/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将相关资料送人口和计划生育行政部门</w:t>
                  </w:r>
                </w:p>
              </w:txbxContent>
            </v:textbox>
          </v:shape>
        </w:pict>
      </w:r>
      <w:r>
        <w:rPr>
          <w:sz w:val="36"/>
        </w:rPr>
        <w:pict>
          <v:line id="_x0000_s1062" o:spid="_x0000_s1062" o:spt="20" style="position:absolute;left:0pt;margin-left:202.35pt;margin-top:79.2pt;height:36.75pt;width:0.75pt;z-index:251665408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36"/>
        </w:rPr>
        <w:pict>
          <v:shape id="_x0000_s1060" o:spid="_x0000_s1060" o:spt="109" type="#_x0000_t109" style="position:absolute;left:0pt;margin-left:111.6pt;margin-top:29.25pt;height:45pt;width:197.95pt;z-index:251664384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lang w:eastAsia="zh-CN"/>
                    </w:rPr>
                    <w:t>送评</w:t>
                  </w:r>
                </w:p>
                <w:p>
                  <w:pPr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参与评先评优的单位和个人</w:t>
                  </w:r>
                </w:p>
              </w:txbxContent>
            </v:textbox>
          </v:shape>
        </w:pict>
      </w:r>
      <w:r>
        <w:pict>
          <v:shape id="_x0000_s1042" o:spid="_x0000_s1042" o:spt="202" type="#_x0000_t202" style="position:absolute;left:0pt;margin-left:284.15pt;margin-top:347.1pt;height:23.2pt;width:64.5pt;z-index:251660288;mso-width-relative:page;mso-height-relative:page;" stroked="f" coordsize="21600,21600">
            <v:path/>
            <v:fill focussize="0,0"/>
            <v:stroke on="f" weight="0.5pt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pict>
          <v:shape id="_x0000_s1048" o:spid="_x0000_s1048" o:spt="202" type="#_x0000_t202" style="position:absolute;left:0pt;margin-left:146.15pt;margin-top:350.35pt;height:22.5pt;width:51.75pt;z-index:251662336;mso-width-relative:page;mso-height-relative:page;" stroked="f" coordsize="21600,21600">
            <v:path/>
            <v:fill focussize="0,0"/>
            <v:stroke on="f" weight="0.5pt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pict>
          <v:shape id="_x0000_s1050" o:spid="_x0000_s1050" o:spt="202" type="#_x0000_t202" style="position:absolute;left:0pt;margin-left:281.95pt;margin-top:233.65pt;height:23.2pt;width:57.7pt;z-index:251661312;mso-width-relative:page;mso-height-relative:page;" stroked="f" coordsize="21600,21600">
            <v:path/>
            <v:fill focussize="0,0"/>
            <v:stroke on="f" weight="0.5pt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pict>
          <v:shape id="_x0000_s1053" o:spid="_x0000_s1053" o:spt="202" type="#_x0000_t202" style="position:absolute;left:0pt;margin-left:143.9pt;margin-top:60.1pt;height:22.5pt;width:50.25pt;z-index:251659264;mso-width-relative:page;mso-height-relative:page;" filled="f" stroked="f" coordsize="21600,21600">
            <v:path/>
            <v:fill on="f" focussize="0,0"/>
            <v:stroke on="f" weight="1pt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</w:p>
    <w:sectPr>
      <w:pgSz w:w="11906" w:h="16838"/>
      <w:pgMar w:top="1440" w:right="1701" w:bottom="1440" w:left="1644" w:header="851" w:footer="992" w:gutter="0"/>
      <w:paperSrc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01FB"/>
    <w:rsid w:val="0014495D"/>
    <w:rsid w:val="003D0017"/>
    <w:rsid w:val="004801FB"/>
    <w:rsid w:val="00567D82"/>
    <w:rsid w:val="005A772E"/>
    <w:rsid w:val="005C7331"/>
    <w:rsid w:val="008D5D10"/>
    <w:rsid w:val="00A57F4E"/>
    <w:rsid w:val="00CB70F8"/>
    <w:rsid w:val="010358F8"/>
    <w:rsid w:val="03617717"/>
    <w:rsid w:val="474B22F3"/>
    <w:rsid w:val="5E1C5875"/>
    <w:rsid w:val="5EE84614"/>
    <w:rsid w:val="65A36016"/>
    <w:rsid w:val="79991644"/>
    <w:rsid w:val="7AAF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Emphasis"/>
    <w:basedOn w:val="6"/>
    <w:qFormat/>
    <w:uiPriority w:val="99"/>
    <w:rPr>
      <w:rFonts w:cs="Times New Roman"/>
    </w:rPr>
  </w:style>
  <w:style w:type="character" w:customStyle="1" w:styleId="8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7"/>
    <customShpInfo spid="_x0000_s1071"/>
    <customShpInfo spid="_x0000_s1070"/>
    <customShpInfo spid="_x0000_s1069"/>
    <customShpInfo spid="_x0000_s1068"/>
    <customShpInfo spid="_x0000_s1067"/>
    <customShpInfo spid="_x0000_s1066"/>
    <customShpInfo spid="_x0000_s1065"/>
    <customShpInfo spid="_x0000_s1064"/>
    <customShpInfo spid="_x0000_s1063"/>
    <customShpInfo spid="_x0000_s1062"/>
    <customShpInfo spid="_x0000_s1060"/>
    <customShpInfo spid="_x0000_s1042"/>
    <customShpInfo spid="_x0000_s1048"/>
    <customShpInfo spid="_x0000_s1050"/>
    <customShpInfo spid="_x0000_s1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</Words>
  <Characters>53</Characters>
  <Lines>1</Lines>
  <Paragraphs>1</Paragraphs>
  <TotalTime>8</TotalTime>
  <ScaleCrop>false</ScaleCrop>
  <LinksUpToDate>false</LinksUpToDate>
  <CharactersWithSpaces>61</CharactersWithSpaces>
  <Application>WPS Office_11.1.0.10578_F1E327BC-269C-435d-A152-05C5408002CA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2021-07-21T03:11:00Z</dcterms:created>
  <dc:creator>lj</dc:creator>
  <cp:lastModifiedBy>Administrator</cp:lastModifiedBy>
  <cp:lastPrinted>2021-07-22T01:19:22Z</cp:lastPrinted>
  <dcterms:modified xsi:type="dcterms:W3CDTF">2021-07-22T01:19:35Z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581FE121A04547B295883AD3685984F2</vt:lpwstr>
  </property>
</Properties>
</file>