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/>
          <w:i w:val="0"/>
          <w:caps w:val="0"/>
          <w:color w:val="0A5698"/>
          <w:spacing w:val="0"/>
          <w:sz w:val="36"/>
          <w:szCs w:val="36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A5698"/>
          <w:spacing w:val="0"/>
          <w:sz w:val="36"/>
          <w:szCs w:val="36"/>
        </w:rPr>
        <w:t>民办学校修改章程的备案流程图</w:t>
      </w:r>
    </w:p>
    <w:p>
      <w:pPr>
        <w:jc w:val="center"/>
        <w:rPr>
          <w:rFonts w:hint="eastAsia" w:ascii="微软雅黑" w:hAnsi="微软雅黑" w:eastAsia="微软雅黑" w:cs="微软雅黑"/>
          <w:b/>
          <w:i w:val="0"/>
          <w:caps w:val="0"/>
          <w:color w:val="0A5698"/>
          <w:spacing w:val="0"/>
          <w:sz w:val="36"/>
          <w:szCs w:val="36"/>
        </w:rPr>
      </w:pPr>
    </w:p>
    <w:p>
      <w:pPr>
        <w:jc w:val="center"/>
        <w:rPr>
          <w:rFonts w:hint="eastAsia" w:ascii="微软雅黑" w:hAnsi="微软雅黑" w:eastAsia="微软雅黑" w:cs="微软雅黑"/>
          <w:b/>
          <w:i w:val="0"/>
          <w:caps w:val="0"/>
          <w:color w:val="0A5698"/>
          <w:spacing w:val="0"/>
          <w:sz w:val="36"/>
          <w:szCs w:val="36"/>
        </w:rPr>
      </w:pPr>
      <w:bookmarkStart w:id="0" w:name="_GoBack"/>
      <w:bookmarkEnd w:id="0"/>
    </w:p>
    <w:p>
      <w:pPr>
        <w:rPr>
          <w:rFonts w:hint="eastAsia" w:ascii="微软雅黑" w:hAnsi="微软雅黑" w:eastAsia="微软雅黑" w:cs="微软雅黑"/>
          <w:b/>
          <w:i w:val="0"/>
          <w:caps w:val="0"/>
          <w:color w:val="0A5698"/>
          <w:spacing w:val="0"/>
          <w:sz w:val="36"/>
          <w:szCs w:val="36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445125" cy="4383405"/>
            <wp:effectExtent l="0" t="0" r="3175" b="1714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45125" cy="43834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CD69F7"/>
    <w:rsid w:val="15CD6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2021-07-18T08:34:00Z</dcterms:created>
  <dc:creator>Administrator</dc:creator>
  <cp:lastModifiedBy>Administrator</cp:lastModifiedBy>
  <dcterms:modified xsi:type="dcterms:W3CDTF">2021-07-18T08:36:33Z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